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7118" w14:textId="77777777" w:rsidR="000F0E7A" w:rsidRDefault="00314320" w:rsidP="00267EFA">
      <w:pPr>
        <w:tabs>
          <w:tab w:val="left" w:pos="5040"/>
        </w:tabs>
        <w:spacing w:before="120" w:after="120"/>
        <w:rPr>
          <w:szCs w:val="22"/>
        </w:rPr>
      </w:pPr>
      <w:r w:rsidRPr="000216FE">
        <w:rPr>
          <w:b/>
          <w:szCs w:val="22"/>
        </w:rPr>
        <w:t>Electronic</w:t>
      </w:r>
      <w:r w:rsidR="000F0E7A" w:rsidRPr="000216FE">
        <w:rPr>
          <w:b/>
          <w:szCs w:val="22"/>
        </w:rPr>
        <w:t xml:space="preserve"> </w:t>
      </w:r>
      <w:r w:rsidR="00051C0F">
        <w:rPr>
          <w:b/>
          <w:szCs w:val="22"/>
        </w:rPr>
        <w:t>b</w:t>
      </w:r>
      <w:r w:rsidR="000F0E7A" w:rsidRPr="000216FE">
        <w:rPr>
          <w:b/>
          <w:szCs w:val="22"/>
        </w:rPr>
        <w:t>ids</w:t>
      </w:r>
      <w:r w:rsidR="00DE5DAB">
        <w:rPr>
          <w:szCs w:val="22"/>
        </w:rPr>
        <w:t xml:space="preserve"> will be received by:</w:t>
      </w:r>
    </w:p>
    <w:p w14:paraId="2FF47EBC" w14:textId="124BEF8F" w:rsidR="00CE31A6" w:rsidRPr="0049699C" w:rsidRDefault="00621C19" w:rsidP="00CE31A6">
      <w:pPr>
        <w:tabs>
          <w:tab w:val="left" w:pos="5040"/>
        </w:tabs>
        <w:ind w:left="720"/>
        <w:rPr>
          <w:szCs w:val="22"/>
        </w:rPr>
      </w:pPr>
      <w:r>
        <w:rPr>
          <w:color w:val="0000FF"/>
          <w:szCs w:val="22"/>
        </w:rPr>
        <w:t>Bowling Green State University</w:t>
      </w:r>
    </w:p>
    <w:p w14:paraId="51AEC40B" w14:textId="77777777" w:rsidR="000F0E7A" w:rsidRPr="00DE5DAB" w:rsidRDefault="00881721" w:rsidP="000F0E7A">
      <w:pPr>
        <w:tabs>
          <w:tab w:val="left" w:pos="5040"/>
        </w:tabs>
        <w:ind w:left="720"/>
        <w:rPr>
          <w:szCs w:val="22"/>
        </w:rPr>
      </w:pPr>
      <w:hyperlink r:id="rId10" w:history="1">
        <w:r w:rsidR="00BE0618" w:rsidRPr="00DE5DAB">
          <w:rPr>
            <w:rStyle w:val="Hyperlink"/>
            <w:szCs w:val="22"/>
          </w:rPr>
          <w:t>https://bidexpress.com</w:t>
        </w:r>
      </w:hyperlink>
    </w:p>
    <w:p w14:paraId="38A3BA5B" w14:textId="77777777" w:rsidR="000F0E7A" w:rsidRDefault="000F0E7A" w:rsidP="000F0E7A">
      <w:pPr>
        <w:tabs>
          <w:tab w:val="left" w:pos="5040"/>
        </w:tabs>
        <w:spacing w:before="120" w:after="120"/>
        <w:rPr>
          <w:szCs w:val="22"/>
        </w:rPr>
      </w:pPr>
      <w:r>
        <w:rPr>
          <w:szCs w:val="22"/>
        </w:rPr>
        <w:t>for the following Project:</w:t>
      </w:r>
    </w:p>
    <w:p w14:paraId="7C30FF29" w14:textId="3E263643" w:rsidR="00CE31A6" w:rsidRPr="0049699C" w:rsidRDefault="00621C19" w:rsidP="00CE31A6">
      <w:pPr>
        <w:tabs>
          <w:tab w:val="left" w:pos="1080"/>
        </w:tabs>
        <w:ind w:left="720"/>
        <w:jc w:val="both"/>
        <w:rPr>
          <w:szCs w:val="22"/>
        </w:rPr>
      </w:pPr>
      <w:r>
        <w:rPr>
          <w:szCs w:val="22"/>
        </w:rPr>
        <w:t>Bid</w:t>
      </w:r>
      <w:r w:rsidR="00CE31A6" w:rsidRPr="0049699C">
        <w:rPr>
          <w:szCs w:val="22"/>
        </w:rPr>
        <w:t xml:space="preserve"> </w:t>
      </w:r>
      <w:r w:rsidR="00CE31A6" w:rsidRPr="0049699C">
        <w:rPr>
          <w:color w:val="0000FF"/>
          <w:szCs w:val="22"/>
        </w:rPr>
        <w:t xml:space="preserve">«insert </w:t>
      </w:r>
      <w:r>
        <w:rPr>
          <w:color w:val="0000FF"/>
          <w:szCs w:val="22"/>
        </w:rPr>
        <w:t>bid</w:t>
      </w:r>
      <w:r w:rsidR="00CE31A6" w:rsidRPr="0049699C">
        <w:rPr>
          <w:color w:val="0000FF"/>
          <w:szCs w:val="22"/>
        </w:rPr>
        <w:t xml:space="preserve"> </w:t>
      </w:r>
      <w:proofErr w:type="gramStart"/>
      <w:r w:rsidR="00CE31A6" w:rsidRPr="0049699C">
        <w:rPr>
          <w:color w:val="0000FF"/>
          <w:szCs w:val="22"/>
        </w:rPr>
        <w:t>number»</w:t>
      </w:r>
      <w:proofErr w:type="gramEnd"/>
    </w:p>
    <w:p w14:paraId="7EB9BA62" w14:textId="77777777" w:rsidR="00CE31A6" w:rsidRPr="0049699C" w:rsidRDefault="00CE31A6" w:rsidP="00CE31A6">
      <w:pPr>
        <w:tabs>
          <w:tab w:val="left" w:pos="1080"/>
        </w:tabs>
        <w:ind w:left="720"/>
        <w:jc w:val="both"/>
        <w:rPr>
          <w:szCs w:val="22"/>
        </w:rPr>
      </w:pPr>
      <w:r w:rsidRPr="0049699C">
        <w:rPr>
          <w:color w:val="0000FF"/>
          <w:szCs w:val="22"/>
        </w:rPr>
        <w:t>«insert project name»</w:t>
      </w:r>
    </w:p>
    <w:p w14:paraId="3630306C" w14:textId="5FB3E363" w:rsidR="00CE31A6" w:rsidRPr="00621C19" w:rsidRDefault="00621C19" w:rsidP="00CE31A6">
      <w:pPr>
        <w:tabs>
          <w:tab w:val="left" w:pos="1080"/>
        </w:tabs>
        <w:ind w:left="720"/>
        <w:jc w:val="both"/>
        <w:rPr>
          <w:bCs/>
          <w:szCs w:val="22"/>
        </w:rPr>
      </w:pPr>
      <w:r w:rsidRPr="00621C19">
        <w:rPr>
          <w:bCs/>
          <w:color w:val="0000FF"/>
          <w:szCs w:val="22"/>
        </w:rPr>
        <w:t>Bowling Green State University</w:t>
      </w:r>
    </w:p>
    <w:p w14:paraId="71BE6B95" w14:textId="77777777" w:rsidR="00CE31A6" w:rsidRPr="0049699C" w:rsidRDefault="00CE31A6" w:rsidP="00CE31A6">
      <w:pPr>
        <w:tabs>
          <w:tab w:val="left" w:pos="1080"/>
        </w:tabs>
        <w:ind w:left="720"/>
        <w:jc w:val="both"/>
        <w:rPr>
          <w:szCs w:val="22"/>
        </w:rPr>
      </w:pPr>
      <w:r w:rsidRPr="0049699C">
        <w:rPr>
          <w:color w:val="0000FF"/>
          <w:szCs w:val="22"/>
        </w:rPr>
        <w:t>«</w:t>
      </w:r>
      <w:proofErr w:type="gramStart"/>
      <w:r w:rsidRPr="0049699C">
        <w:rPr>
          <w:color w:val="0000FF"/>
          <w:szCs w:val="22"/>
        </w:rPr>
        <w:t>insert</w:t>
      </w:r>
      <w:proofErr w:type="gramEnd"/>
      <w:r w:rsidRPr="0049699C">
        <w:rPr>
          <w:color w:val="0000FF"/>
          <w:szCs w:val="22"/>
        </w:rPr>
        <w:t xml:space="preserve"> city, county»</w:t>
      </w:r>
    </w:p>
    <w:p w14:paraId="313236DB" w14:textId="77777777" w:rsidR="000F0E7A" w:rsidRDefault="000F0E7A" w:rsidP="000F0E7A">
      <w:pPr>
        <w:spacing w:before="120" w:after="120"/>
        <w:jc w:val="both"/>
        <w:rPr>
          <w:szCs w:val="22"/>
        </w:rPr>
      </w:pPr>
      <w:r>
        <w:rPr>
          <w:szCs w:val="22"/>
        </w:rPr>
        <w:t>in accordance with the Contract Documents prepared by:</w:t>
      </w:r>
    </w:p>
    <w:p w14:paraId="6E6F2F9F" w14:textId="77777777" w:rsidR="00CE31A6" w:rsidRPr="0049699C" w:rsidRDefault="00CE31A6" w:rsidP="00CE31A6">
      <w:pPr>
        <w:ind w:left="720"/>
        <w:jc w:val="both"/>
        <w:rPr>
          <w:szCs w:val="22"/>
        </w:rPr>
      </w:pPr>
      <w:r w:rsidRPr="0049699C">
        <w:rPr>
          <w:color w:val="0000FF"/>
          <w:szCs w:val="22"/>
        </w:rPr>
        <w:t>«insert A/E</w:t>
      </w:r>
      <w:r>
        <w:rPr>
          <w:color w:val="0000FF"/>
          <w:szCs w:val="22"/>
        </w:rPr>
        <w:t>’s</w:t>
      </w:r>
      <w:r w:rsidRPr="0049699C">
        <w:rPr>
          <w:color w:val="0000FF"/>
          <w:szCs w:val="22"/>
        </w:rPr>
        <w:t xml:space="preserve"> name»</w:t>
      </w:r>
    </w:p>
    <w:p w14:paraId="3A82CC37" w14:textId="77777777" w:rsidR="00CE31A6" w:rsidRPr="00D476B7" w:rsidRDefault="00CE31A6" w:rsidP="00CE31A6">
      <w:pPr>
        <w:ind w:left="720"/>
        <w:jc w:val="both"/>
        <w:rPr>
          <w:szCs w:val="22"/>
        </w:rPr>
      </w:pPr>
      <w:r w:rsidRPr="00D476B7">
        <w:rPr>
          <w:color w:val="0000FF"/>
          <w:szCs w:val="22"/>
        </w:rPr>
        <w:t xml:space="preserve">«insert </w:t>
      </w:r>
      <w:r>
        <w:rPr>
          <w:color w:val="0000FF"/>
          <w:szCs w:val="22"/>
        </w:rPr>
        <w:t>a</w:t>
      </w:r>
      <w:r w:rsidRPr="00D476B7">
        <w:rPr>
          <w:color w:val="0000FF"/>
          <w:szCs w:val="22"/>
        </w:rPr>
        <w:t>ddress»</w:t>
      </w:r>
    </w:p>
    <w:p w14:paraId="46E131B9" w14:textId="77777777" w:rsidR="00CE31A6" w:rsidRPr="00D476B7" w:rsidRDefault="00CE31A6" w:rsidP="00CE31A6">
      <w:pPr>
        <w:ind w:left="720"/>
        <w:jc w:val="both"/>
        <w:rPr>
          <w:szCs w:val="22"/>
        </w:rPr>
      </w:pPr>
      <w:r w:rsidRPr="00D476B7">
        <w:rPr>
          <w:color w:val="0000FF"/>
          <w:szCs w:val="22"/>
        </w:rPr>
        <w:t>«insert phone number»</w:t>
      </w:r>
    </w:p>
    <w:p w14:paraId="483D5495" w14:textId="77777777" w:rsidR="00CE31A6" w:rsidRPr="00D476B7" w:rsidRDefault="00CE31A6" w:rsidP="00CE31A6">
      <w:pPr>
        <w:ind w:left="720"/>
        <w:jc w:val="both"/>
        <w:rPr>
          <w:szCs w:val="22"/>
        </w:rPr>
      </w:pPr>
      <w:r w:rsidRPr="00D476B7">
        <w:rPr>
          <w:color w:val="0000FF"/>
          <w:szCs w:val="22"/>
        </w:rPr>
        <w:t>«insert facsimile number»</w:t>
      </w:r>
    </w:p>
    <w:p w14:paraId="73E2B1D1" w14:textId="77777777" w:rsidR="00CE31A6" w:rsidRPr="00D476B7" w:rsidRDefault="00CE31A6" w:rsidP="00CE31A6">
      <w:pPr>
        <w:ind w:left="720"/>
        <w:jc w:val="both"/>
        <w:rPr>
          <w:szCs w:val="22"/>
        </w:rPr>
      </w:pPr>
      <w:r w:rsidRPr="00D476B7">
        <w:rPr>
          <w:color w:val="0000FF"/>
          <w:szCs w:val="22"/>
        </w:rPr>
        <w:t>«insert contact name»</w:t>
      </w:r>
    </w:p>
    <w:p w14:paraId="5ACC8906" w14:textId="77777777" w:rsidR="00CE31A6" w:rsidRPr="00D476B7" w:rsidRDefault="00CE31A6" w:rsidP="00CE31A6">
      <w:pPr>
        <w:ind w:left="720"/>
        <w:jc w:val="both"/>
        <w:rPr>
          <w:szCs w:val="22"/>
        </w:rPr>
      </w:pPr>
      <w:r w:rsidRPr="00D476B7">
        <w:rPr>
          <w:color w:val="0000FF"/>
          <w:szCs w:val="22"/>
        </w:rPr>
        <w:t>«insert contact email»</w:t>
      </w:r>
    </w:p>
    <w:p w14:paraId="73B18CCF" w14:textId="77777777" w:rsidR="00CE31A6" w:rsidRPr="00D476B7" w:rsidRDefault="00CE31A6" w:rsidP="00CE31A6">
      <w:pPr>
        <w:ind w:left="720"/>
        <w:jc w:val="both"/>
        <w:rPr>
          <w:szCs w:val="22"/>
        </w:rPr>
      </w:pPr>
      <w:r w:rsidRPr="00D476B7">
        <w:rPr>
          <w:color w:val="0000FF"/>
          <w:szCs w:val="22"/>
        </w:rPr>
        <w:t>«insert internet address»</w:t>
      </w:r>
    </w:p>
    <w:p w14:paraId="7D73D509" w14:textId="77777777" w:rsidR="000216FE" w:rsidRDefault="000216FE">
      <w:pPr>
        <w:spacing w:before="120" w:after="120"/>
        <w:rPr>
          <w:szCs w:val="22"/>
        </w:rPr>
      </w:pPr>
      <w:r>
        <w:rPr>
          <w:szCs w:val="22"/>
        </w:rPr>
        <w:t xml:space="preserve">In compliance with Section 153.08 of the Ohio Revised Code and Section 153:1-8-01 of the Ohio Administrative Code, Bids for this Project are being received, opened, and published through electronic means using the </w:t>
      </w:r>
      <w:r w:rsidR="00526107">
        <w:rPr>
          <w:szCs w:val="22"/>
        </w:rPr>
        <w:t>State’s</w:t>
      </w:r>
      <w:r>
        <w:rPr>
          <w:szCs w:val="22"/>
        </w:rPr>
        <w:t xml:space="preserve"> electronic bidding service.</w:t>
      </w:r>
    </w:p>
    <w:p w14:paraId="5FC0B394" w14:textId="77777777" w:rsidR="00314320" w:rsidRDefault="000216FE">
      <w:pPr>
        <w:spacing w:before="120" w:after="120"/>
        <w:rPr>
          <w:szCs w:val="22"/>
        </w:rPr>
      </w:pPr>
      <w:r w:rsidRPr="006A776B">
        <w:rPr>
          <w:szCs w:val="22"/>
        </w:rPr>
        <w:t xml:space="preserve">To access </w:t>
      </w:r>
      <w:r>
        <w:rPr>
          <w:szCs w:val="22"/>
        </w:rPr>
        <w:t>this</w:t>
      </w:r>
      <w:r w:rsidRPr="006A776B">
        <w:rPr>
          <w:szCs w:val="22"/>
        </w:rPr>
        <w:t xml:space="preserve"> </w:t>
      </w:r>
      <w:r>
        <w:rPr>
          <w:szCs w:val="22"/>
        </w:rPr>
        <w:t>Project</w:t>
      </w:r>
      <w:r w:rsidRPr="006A776B">
        <w:rPr>
          <w:szCs w:val="22"/>
        </w:rPr>
        <w:t xml:space="preserve"> </w:t>
      </w:r>
      <w:r>
        <w:rPr>
          <w:szCs w:val="22"/>
        </w:rPr>
        <w:t>through</w:t>
      </w:r>
      <w:r w:rsidRPr="006A776B">
        <w:rPr>
          <w:szCs w:val="22"/>
        </w:rPr>
        <w:t xml:space="preserve"> the </w:t>
      </w:r>
      <w:r w:rsidR="00526107">
        <w:rPr>
          <w:szCs w:val="22"/>
        </w:rPr>
        <w:t xml:space="preserve">electronic bidding </w:t>
      </w:r>
      <w:r w:rsidRPr="006A776B">
        <w:rPr>
          <w:szCs w:val="22"/>
        </w:rPr>
        <w:t xml:space="preserve">service, you must first register at </w:t>
      </w:r>
      <w:hyperlink r:id="rId11" w:history="1">
        <w:r w:rsidRPr="00B66539">
          <w:rPr>
            <w:rStyle w:val="Hyperlink"/>
            <w:szCs w:val="22"/>
          </w:rPr>
          <w:t>https://bidexpress.com</w:t>
        </w:r>
      </w:hyperlink>
      <w:r>
        <w:rPr>
          <w:szCs w:val="22"/>
        </w:rPr>
        <w:t xml:space="preserve"> </w:t>
      </w:r>
      <w:r w:rsidRPr="006A776B">
        <w:rPr>
          <w:szCs w:val="22"/>
        </w:rPr>
        <w:t xml:space="preserve">by clicking on the </w:t>
      </w:r>
      <w:r>
        <w:rPr>
          <w:szCs w:val="22"/>
        </w:rPr>
        <w:t>“</w:t>
      </w:r>
      <w:r w:rsidRPr="006A776B">
        <w:rPr>
          <w:szCs w:val="22"/>
        </w:rPr>
        <w:t>REGISTER FOR FREE</w:t>
      </w:r>
      <w:r>
        <w:rPr>
          <w:szCs w:val="22"/>
        </w:rPr>
        <w:t>”</w:t>
      </w:r>
      <w:r w:rsidRPr="006A776B">
        <w:rPr>
          <w:szCs w:val="22"/>
        </w:rPr>
        <w:t xml:space="preserve"> button a</w:t>
      </w:r>
      <w:r>
        <w:rPr>
          <w:szCs w:val="22"/>
        </w:rPr>
        <w:t xml:space="preserve">nd following the instructions. </w:t>
      </w:r>
      <w:proofErr w:type="gramStart"/>
      <w:r w:rsidRPr="006A776B">
        <w:rPr>
          <w:szCs w:val="22"/>
        </w:rPr>
        <w:t>In order to</w:t>
      </w:r>
      <w:proofErr w:type="gramEnd"/>
      <w:r w:rsidRPr="006A776B">
        <w:rPr>
          <w:szCs w:val="22"/>
        </w:rPr>
        <w:t xml:space="preserve"> bid, you must create and enable a dig</w:t>
      </w:r>
      <w:r>
        <w:rPr>
          <w:szCs w:val="22"/>
        </w:rPr>
        <w:t xml:space="preserve">ital ID within the service. </w:t>
      </w:r>
      <w:r w:rsidRPr="00526107">
        <w:rPr>
          <w:szCs w:val="22"/>
          <w:u w:val="single"/>
        </w:rPr>
        <w:t>This process requires the submission of notarized paperwork and may take up to five business days to complete</w:t>
      </w:r>
      <w:r>
        <w:rPr>
          <w:szCs w:val="22"/>
        </w:rPr>
        <w:t xml:space="preserve">. </w:t>
      </w:r>
      <w:r w:rsidR="00526107">
        <w:rPr>
          <w:szCs w:val="22"/>
        </w:rPr>
        <w:t>There are</w:t>
      </w:r>
      <w:r w:rsidRPr="006A776B">
        <w:rPr>
          <w:szCs w:val="22"/>
        </w:rPr>
        <w:t xml:space="preserve"> no </w:t>
      </w:r>
      <w:r w:rsidR="00526107">
        <w:rPr>
          <w:szCs w:val="22"/>
        </w:rPr>
        <w:t>fees</w:t>
      </w:r>
      <w:r w:rsidRPr="006A776B">
        <w:rPr>
          <w:szCs w:val="22"/>
        </w:rPr>
        <w:t xml:space="preserve"> to register, create and enable a digital ID, </w:t>
      </w:r>
      <w:r>
        <w:rPr>
          <w:szCs w:val="22"/>
        </w:rPr>
        <w:t xml:space="preserve">or to download bid documents. There is a small </w:t>
      </w:r>
      <w:r w:rsidR="00526107">
        <w:rPr>
          <w:szCs w:val="22"/>
        </w:rPr>
        <w:t xml:space="preserve">expense on a </w:t>
      </w:r>
      <w:r>
        <w:rPr>
          <w:szCs w:val="22"/>
        </w:rPr>
        <w:t xml:space="preserve">monthly or per bid </w:t>
      </w:r>
      <w:r w:rsidR="00526107">
        <w:rPr>
          <w:szCs w:val="22"/>
        </w:rPr>
        <w:t>basis</w:t>
      </w:r>
      <w:r>
        <w:rPr>
          <w:szCs w:val="22"/>
        </w:rPr>
        <w:t xml:space="preserve"> to submit a bid. </w:t>
      </w:r>
      <w:r w:rsidRPr="006A776B">
        <w:rPr>
          <w:szCs w:val="22"/>
        </w:rPr>
        <w:t xml:space="preserve">The </w:t>
      </w:r>
      <w:r w:rsidR="00526107">
        <w:rPr>
          <w:szCs w:val="22"/>
        </w:rPr>
        <w:t xml:space="preserve">electronic bidding </w:t>
      </w:r>
      <w:r w:rsidRPr="006A776B">
        <w:rPr>
          <w:szCs w:val="22"/>
        </w:rPr>
        <w:t>service offers customer sup</w:t>
      </w:r>
      <w:r w:rsidR="00526107">
        <w:rPr>
          <w:szCs w:val="22"/>
        </w:rPr>
        <w:t>port that may be reached at 888.352.</w:t>
      </w:r>
      <w:r w:rsidR="00526107" w:rsidRPr="006A776B">
        <w:rPr>
          <w:szCs w:val="22"/>
        </w:rPr>
        <w:t>2439</w:t>
      </w:r>
      <w:r w:rsidRPr="006A776B">
        <w:rPr>
          <w:szCs w:val="22"/>
        </w:rPr>
        <w:t xml:space="preserve"> or via email at </w:t>
      </w:r>
      <w:hyperlink r:id="rId12" w:history="1">
        <w:r w:rsidRPr="006A776B">
          <w:rPr>
            <w:rStyle w:val="Hyperlink"/>
            <w:szCs w:val="22"/>
          </w:rPr>
          <w:t>support@bidexpress.com</w:t>
        </w:r>
      </w:hyperlink>
      <w:r>
        <w:rPr>
          <w:szCs w:val="22"/>
        </w:rPr>
        <w:t>.</w:t>
      </w:r>
    </w:p>
    <w:p w14:paraId="7EB61199" w14:textId="77777777" w:rsidR="00051C0F" w:rsidRDefault="00051C0F" w:rsidP="00051C0F">
      <w:pPr>
        <w:spacing w:before="120" w:after="120"/>
        <w:rPr>
          <w:szCs w:val="22"/>
        </w:rPr>
      </w:pPr>
      <w:r>
        <w:rPr>
          <w:szCs w:val="22"/>
        </w:rPr>
        <w:t>Bidders may submit requests for consideration of a proposed Substitution for a specified product, equipment, or service to the Architect/Engineer (“A/E”) no later than 10 days prior to the bid opening. Additional products, equipment, and services may be accepted as approved Substitutions only by written Addendum.</w:t>
      </w:r>
    </w:p>
    <w:p w14:paraId="29CE1CCF" w14:textId="77777777" w:rsidR="00F81202" w:rsidRDefault="00F81202">
      <w:pPr>
        <w:pStyle w:val="BodyText2"/>
        <w:spacing w:before="120" w:after="120" w:line="240" w:lineRule="auto"/>
        <w:jc w:val="left"/>
        <w:rPr>
          <w:szCs w:val="22"/>
        </w:rPr>
      </w:pPr>
      <w:r>
        <w:rPr>
          <w:szCs w:val="22"/>
        </w:rPr>
        <w:t xml:space="preserve">From time to time, the </w:t>
      </w:r>
      <w:r w:rsidR="000F0E7A">
        <w:rPr>
          <w:szCs w:val="22"/>
        </w:rPr>
        <w:t>Commission</w:t>
      </w:r>
      <w:r>
        <w:rPr>
          <w:szCs w:val="22"/>
        </w:rPr>
        <w:t xml:space="preserve"> issues new editions of the “State of Ohio Standard Requirements for Public Facility Construction” and may issue interim changes. Bidders must submit Bids that comply with the version of the Standard Requirements included in the Contract Documents.</w:t>
      </w:r>
    </w:p>
    <w:p w14:paraId="6333FF59" w14:textId="77777777" w:rsidR="00F81202" w:rsidRPr="00CE31A6" w:rsidRDefault="00F81202">
      <w:pPr>
        <w:pStyle w:val="BodyText3"/>
        <w:spacing w:before="120"/>
        <w:rPr>
          <w:b/>
          <w:caps/>
          <w:sz w:val="20"/>
          <w:szCs w:val="22"/>
        </w:rPr>
      </w:pPr>
      <w:r w:rsidRPr="00CE31A6">
        <w:rPr>
          <w:sz w:val="20"/>
          <w:szCs w:val="22"/>
        </w:rPr>
        <w:t>Prevailing Wage rates and Equal Employment Opportunity requirements are applicable to this Project.</w:t>
      </w:r>
    </w:p>
    <w:p w14:paraId="5CD7E47A" w14:textId="77777777" w:rsidR="00F81202" w:rsidRDefault="00F81202">
      <w:pPr>
        <w:spacing w:before="120" w:after="120"/>
        <w:rPr>
          <w:szCs w:val="22"/>
        </w:rPr>
      </w:pPr>
      <w:r>
        <w:rPr>
          <w:szCs w:val="22"/>
        </w:rPr>
        <w:t xml:space="preserve">This Project is subject to the State of </w:t>
      </w:r>
      <w:smartTag w:uri="urn:schemas-microsoft-com:office:smarttags" w:element="place">
        <w:smartTag w:uri="urn:schemas-microsoft-com:office:smarttags" w:element="State">
          <w:r>
            <w:rPr>
              <w:szCs w:val="22"/>
            </w:rPr>
            <w:t>Ohio</w:t>
          </w:r>
        </w:smartTag>
      </w:smartTag>
      <w:r>
        <w:rPr>
          <w:szCs w:val="22"/>
        </w:rPr>
        <w:t xml:space="preserve">’s Encouraging Diversity, Growth, and Equity (“EDGE”) Business Development Program. A Bidder is required to submit with its Bid and with its Bidder’s Qualifications form, certain information about the certified EDGE Business Enterprise(s) participating on the Project with the Bidder. Refer to </w:t>
      </w:r>
      <w:r w:rsidR="001E6117" w:rsidRPr="00603629">
        <w:rPr>
          <w:rStyle w:val="Strong"/>
        </w:rPr>
        <w:t>Section </w:t>
      </w:r>
      <w:r w:rsidRPr="00603629">
        <w:rPr>
          <w:rStyle w:val="Strong"/>
        </w:rPr>
        <w:t>6.1.</w:t>
      </w:r>
      <w:r w:rsidR="00196721" w:rsidRPr="00603629">
        <w:rPr>
          <w:rStyle w:val="Strong"/>
        </w:rPr>
        <w:t>1</w:t>
      </w:r>
      <w:r w:rsidR="00DC4030">
        <w:rPr>
          <w:rStyle w:val="Strong"/>
        </w:rPr>
        <w:t>0</w:t>
      </w:r>
      <w:r w:rsidR="00196721">
        <w:rPr>
          <w:szCs w:val="22"/>
        </w:rPr>
        <w:t xml:space="preserve"> </w:t>
      </w:r>
      <w:r>
        <w:rPr>
          <w:szCs w:val="22"/>
        </w:rPr>
        <w:t xml:space="preserve">of the </w:t>
      </w:r>
      <w:r w:rsidRPr="00603629">
        <w:rPr>
          <w:rStyle w:val="Strong"/>
        </w:rPr>
        <w:t>Instructions to Bidders</w:t>
      </w:r>
      <w:r>
        <w:rPr>
          <w:szCs w:val="22"/>
        </w:rPr>
        <w:t>.</w:t>
      </w:r>
    </w:p>
    <w:p w14:paraId="616512C8" w14:textId="620267BF" w:rsidR="00F81202" w:rsidRDefault="00F81202">
      <w:pPr>
        <w:spacing w:before="120" w:after="120"/>
        <w:rPr>
          <w:szCs w:val="22"/>
        </w:rPr>
      </w:pPr>
      <w:r>
        <w:rPr>
          <w:szCs w:val="22"/>
        </w:rPr>
        <w:t xml:space="preserve">The EDGE Participation Goal for the Project is </w:t>
      </w:r>
      <w:r w:rsidR="00CE31A6" w:rsidRPr="001C3640">
        <w:rPr>
          <w:b/>
          <w:color w:val="0000FF"/>
          <w:szCs w:val="22"/>
        </w:rPr>
        <w:t>5.0</w:t>
      </w:r>
      <w:r w:rsidRPr="001C3640">
        <w:rPr>
          <w:b/>
          <w:szCs w:val="22"/>
        </w:rPr>
        <w:t> percent</w:t>
      </w:r>
      <w:r>
        <w:rPr>
          <w:szCs w:val="22"/>
        </w:rPr>
        <w:t>.</w:t>
      </w:r>
    </w:p>
    <w:p w14:paraId="7D8E6329" w14:textId="10370BF0" w:rsidR="00F81202" w:rsidRDefault="00F81202">
      <w:pPr>
        <w:spacing w:before="120" w:after="120"/>
        <w:rPr>
          <w:szCs w:val="22"/>
        </w:rPr>
      </w:pPr>
      <w:r>
        <w:rPr>
          <w:szCs w:val="22"/>
        </w:rPr>
        <w:t>The percentage is determined by the contracted value of goods, services, materials, and labor that are provided by EDGE</w:t>
      </w:r>
      <w:smartTag w:uri="urn:schemas-microsoft-com:office:smarttags" w:element="PersonName">
        <w:r>
          <w:rPr>
            <w:szCs w:val="22"/>
          </w:rPr>
          <w:t>-</w:t>
        </w:r>
      </w:smartTag>
      <w:r>
        <w:rPr>
          <w:szCs w:val="22"/>
        </w:rPr>
        <w:t>certified business(es). The participation is calculated on the total am</w:t>
      </w:r>
      <w:r w:rsidR="00954D76">
        <w:rPr>
          <w:szCs w:val="22"/>
        </w:rPr>
        <w:t xml:space="preserve">ount of each awarded contract. </w:t>
      </w:r>
      <w:r>
        <w:rPr>
          <w:szCs w:val="22"/>
        </w:rPr>
        <w:t xml:space="preserve">For more information about EDGE, contact the </w:t>
      </w:r>
      <w:r w:rsidR="00CA6D5E">
        <w:rPr>
          <w:szCs w:val="22"/>
        </w:rPr>
        <w:t>Business Certification Compliance Manager</w:t>
      </w:r>
      <w:r>
        <w:rPr>
          <w:szCs w:val="22"/>
        </w:rPr>
        <w:t xml:space="preserve"> at </w:t>
      </w:r>
      <w:hyperlink r:id="rId13" w:history="1">
        <w:r w:rsidR="007E577C" w:rsidRPr="008D40F0">
          <w:rPr>
            <w:rStyle w:val="Hyperlink"/>
          </w:rPr>
          <w:t>Stacy.Cornett@development.ohio.gov</w:t>
        </w:r>
      </w:hyperlink>
      <w:r>
        <w:rPr>
          <w:szCs w:val="22"/>
        </w:rPr>
        <w:t xml:space="preserve">, or at </w:t>
      </w:r>
      <w:r w:rsidR="00173CBE">
        <w:rPr>
          <w:szCs w:val="22"/>
        </w:rPr>
        <w:t>77 South High Street, 28</w:t>
      </w:r>
      <w:r w:rsidR="00173CBE" w:rsidRPr="008D40F0">
        <w:rPr>
          <w:szCs w:val="22"/>
          <w:vertAlign w:val="superscript"/>
        </w:rPr>
        <w:t>th</w:t>
      </w:r>
      <w:r w:rsidR="00173CBE">
        <w:rPr>
          <w:szCs w:val="22"/>
        </w:rPr>
        <w:t xml:space="preserve"> Floor</w:t>
      </w:r>
      <w:r>
        <w:rPr>
          <w:szCs w:val="22"/>
        </w:rPr>
        <w:t xml:space="preserve">, Columbus, Ohio </w:t>
      </w:r>
      <w:r w:rsidR="002C2088">
        <w:rPr>
          <w:szCs w:val="22"/>
        </w:rPr>
        <w:t>43215</w:t>
      </w:r>
      <w:r>
        <w:rPr>
          <w:szCs w:val="22"/>
        </w:rPr>
        <w:t xml:space="preserve">; or by telephone at (614) </w:t>
      </w:r>
      <w:r w:rsidR="002C2088">
        <w:rPr>
          <w:szCs w:val="22"/>
        </w:rPr>
        <w:t>728-0088</w:t>
      </w:r>
      <w:r>
        <w:rPr>
          <w:szCs w:val="22"/>
        </w:rPr>
        <w:t>.</w:t>
      </w:r>
    </w:p>
    <w:p w14:paraId="5A7F1A4C" w14:textId="77777777" w:rsidR="000B3318" w:rsidRPr="00FC1CCC" w:rsidRDefault="000B3318" w:rsidP="000B3318">
      <w:pPr>
        <w:spacing w:before="120" w:after="120"/>
        <w:rPr>
          <w:szCs w:val="22"/>
        </w:rPr>
      </w:pPr>
      <w:r w:rsidRPr="001842B6">
        <w:rPr>
          <w:szCs w:val="22"/>
        </w:rPr>
        <w:t xml:space="preserve">The </w:t>
      </w:r>
      <w:r w:rsidR="0095031F">
        <w:rPr>
          <w:szCs w:val="22"/>
        </w:rPr>
        <w:t xml:space="preserve">Bidder </w:t>
      </w:r>
      <w:r w:rsidRPr="001842B6">
        <w:rPr>
          <w:szCs w:val="22"/>
        </w:rPr>
        <w:t xml:space="preserve">may </w:t>
      </w:r>
      <w:r w:rsidR="0095031F">
        <w:rPr>
          <w:szCs w:val="22"/>
        </w:rPr>
        <w:t>be subject to</w:t>
      </w:r>
      <w:r w:rsidRPr="001842B6">
        <w:rPr>
          <w:szCs w:val="22"/>
        </w:rPr>
        <w:t xml:space="preserve"> a Pre-Award Affirmative Action Compliance Review in accordance with Section 123:2-5-01</w:t>
      </w:r>
      <w:r>
        <w:rPr>
          <w:szCs w:val="22"/>
        </w:rPr>
        <w:t xml:space="preserve"> </w:t>
      </w:r>
      <w:r w:rsidRPr="001842B6">
        <w:rPr>
          <w:szCs w:val="22"/>
        </w:rPr>
        <w:t>of the Ohio Administrative Code including a review of the Bidder’s employment records and an on-site review</w:t>
      </w:r>
      <w:r>
        <w:rPr>
          <w:szCs w:val="22"/>
        </w:rPr>
        <w:t>.</w:t>
      </w:r>
    </w:p>
    <w:p w14:paraId="5920BFEE" w14:textId="0C7A8B6A" w:rsidR="000B3318" w:rsidRPr="0058110E" w:rsidRDefault="000B3318" w:rsidP="000B3318">
      <w:pPr>
        <w:spacing w:before="120" w:after="120"/>
        <w:rPr>
          <w:szCs w:val="22"/>
        </w:rPr>
      </w:pPr>
      <w:r w:rsidRPr="0058110E">
        <w:rPr>
          <w:szCs w:val="22"/>
        </w:rPr>
        <w:t xml:space="preserve">The Bidder must indicate on the </w:t>
      </w:r>
      <w:r w:rsidR="000216FE">
        <w:rPr>
          <w:szCs w:val="22"/>
        </w:rPr>
        <w:t xml:space="preserve">electronic </w:t>
      </w:r>
      <w:r w:rsidRPr="0058110E">
        <w:rPr>
          <w:szCs w:val="22"/>
        </w:rPr>
        <w:t xml:space="preserve">Bid Form, the locations where </w:t>
      </w:r>
      <w:r>
        <w:rPr>
          <w:szCs w:val="22"/>
        </w:rPr>
        <w:t xml:space="preserve">its </w:t>
      </w:r>
      <w:r w:rsidRPr="0058110E">
        <w:rPr>
          <w:szCs w:val="22"/>
        </w:rPr>
        <w:t xml:space="preserve">services will be performed in the spaces provided or by attachment in accordance with the requirements of Executive Order </w:t>
      </w:r>
      <w:r w:rsidR="004F1F47" w:rsidRPr="00A86219">
        <w:t>201</w:t>
      </w:r>
      <w:r w:rsidR="004F1F47">
        <w:t>9</w:t>
      </w:r>
      <w:r w:rsidR="00A86219" w:rsidRPr="00A86219">
        <w:t>-</w:t>
      </w:r>
      <w:r w:rsidR="004F1F47" w:rsidRPr="00A86219">
        <w:t>12</w:t>
      </w:r>
      <w:r w:rsidR="004F1F47">
        <w:t>D</w:t>
      </w:r>
      <w:r w:rsidR="004F1F47" w:rsidRPr="0058110E">
        <w:rPr>
          <w:szCs w:val="22"/>
        </w:rPr>
        <w:t xml:space="preserve"> </w:t>
      </w:r>
      <w:r w:rsidRPr="0058110E">
        <w:rPr>
          <w:szCs w:val="22"/>
        </w:rPr>
        <w:t>related to providing services only within the United States</w:t>
      </w:r>
      <w:r w:rsidR="00A34FDF">
        <w:rPr>
          <w:szCs w:val="22"/>
        </w:rPr>
        <w:t xml:space="preserve"> </w:t>
      </w:r>
      <w:r w:rsidR="00A34FDF" w:rsidRPr="002C2A29">
        <w:rPr>
          <w:szCs w:val="22"/>
        </w:rPr>
        <w:t>and the requirements of Executive Order 2022-02D prohibiting purchases from or investment in any Russian institution or company</w:t>
      </w:r>
      <w:r w:rsidRPr="0058110E">
        <w:rPr>
          <w:szCs w:val="22"/>
        </w:rPr>
        <w:t>. Failure to do so may cause the Bid to be rejected as non-responsive.</w:t>
      </w:r>
    </w:p>
    <w:p w14:paraId="587003FF" w14:textId="77777777" w:rsidR="00F81202" w:rsidRDefault="00F81202">
      <w:pPr>
        <w:pStyle w:val="BodyText3"/>
        <w:spacing w:before="120"/>
        <w:rPr>
          <w:b/>
          <w:sz w:val="22"/>
          <w:szCs w:val="22"/>
          <w:u w:val="single"/>
        </w:rPr>
      </w:pPr>
      <w:r w:rsidRPr="00267EFA">
        <w:rPr>
          <w:b/>
          <w:sz w:val="20"/>
          <w:szCs w:val="22"/>
        </w:rPr>
        <w:lastRenderedPageBreak/>
        <w:t xml:space="preserve">DOMESTIC STEEL USE REQUIREMENTS AS SPECIFIED IN OHIO REVISED CODE SECTION </w:t>
      </w:r>
      <w:r w:rsidR="006B709F" w:rsidRPr="00267EFA">
        <w:rPr>
          <w:b/>
          <w:sz w:val="20"/>
          <w:szCs w:val="22"/>
        </w:rPr>
        <w:t xml:space="preserve">153.011 APPLY TO THIS PROJECT. </w:t>
      </w:r>
      <w:r w:rsidRPr="00267EFA">
        <w:rPr>
          <w:b/>
          <w:sz w:val="20"/>
          <w:szCs w:val="22"/>
        </w:rPr>
        <w:t xml:space="preserve">COPIES OF OHIO REVISED CODE SECTION 153.011 CAN BE OBTAINED FROM ANY OF THE OFFICES OF THE OHIO </w:t>
      </w:r>
      <w:r w:rsidR="000F0E7A" w:rsidRPr="00267EFA">
        <w:rPr>
          <w:b/>
          <w:sz w:val="20"/>
          <w:szCs w:val="22"/>
        </w:rPr>
        <w:t>FACILITIES CONSTRUCTION COMMISSION</w:t>
      </w:r>
      <w:r w:rsidRPr="00267EFA">
        <w:rPr>
          <w:b/>
          <w:sz w:val="20"/>
          <w:szCs w:val="22"/>
        </w:rPr>
        <w:t>.</w:t>
      </w:r>
    </w:p>
    <w:p w14:paraId="5C56351C" w14:textId="77777777" w:rsidR="00F81202" w:rsidRDefault="00F81202">
      <w:pPr>
        <w:spacing w:before="120" w:after="120"/>
        <w:rPr>
          <w:b/>
          <w:caps/>
          <w:szCs w:val="22"/>
        </w:rPr>
      </w:pPr>
      <w:r w:rsidRPr="00690E81">
        <w:rPr>
          <w:szCs w:val="22"/>
        </w:rPr>
        <w:t xml:space="preserve">Bidders are </w:t>
      </w:r>
      <w:r w:rsidR="003F211E" w:rsidRPr="00690E81">
        <w:rPr>
          <w:szCs w:val="22"/>
        </w:rPr>
        <w:t xml:space="preserve">encouraged </w:t>
      </w:r>
      <w:r w:rsidRPr="00690E81">
        <w:rPr>
          <w:szCs w:val="22"/>
        </w:rPr>
        <w:t>to be enrolled in and to be in good standing in a Drug</w:t>
      </w:r>
      <w:r w:rsidRPr="00690E81">
        <w:rPr>
          <w:szCs w:val="22"/>
        </w:rPr>
        <w:noBreakHyphen/>
        <w:t xml:space="preserve">Free </w:t>
      </w:r>
      <w:r w:rsidR="0087664A">
        <w:rPr>
          <w:szCs w:val="22"/>
        </w:rPr>
        <w:t>Safety</w:t>
      </w:r>
      <w:r w:rsidR="0087664A" w:rsidRPr="00690E81">
        <w:rPr>
          <w:szCs w:val="22"/>
        </w:rPr>
        <w:t xml:space="preserve"> </w:t>
      </w:r>
      <w:r w:rsidRPr="00690E81">
        <w:rPr>
          <w:szCs w:val="22"/>
        </w:rPr>
        <w:t>Program (“</w:t>
      </w:r>
      <w:r w:rsidR="0087664A" w:rsidRPr="00690E81">
        <w:rPr>
          <w:szCs w:val="22"/>
        </w:rPr>
        <w:t>DF</w:t>
      </w:r>
      <w:r w:rsidR="0087664A">
        <w:rPr>
          <w:szCs w:val="22"/>
        </w:rPr>
        <w:t>S</w:t>
      </w:r>
      <w:r w:rsidR="0087664A" w:rsidRPr="00690E81">
        <w:rPr>
          <w:szCs w:val="22"/>
        </w:rPr>
        <w:t>P</w:t>
      </w:r>
      <w:r w:rsidRPr="00690E81">
        <w:rPr>
          <w:szCs w:val="22"/>
        </w:rPr>
        <w:t xml:space="preserve">”) approved by the Ohio Bureau of Workers' Compensation (“OBWC”) prior to submitting a Bid and provide, on the </w:t>
      </w:r>
      <w:r w:rsidR="000216FE">
        <w:rPr>
          <w:szCs w:val="22"/>
        </w:rPr>
        <w:t>Electronic Bid Form</w:t>
      </w:r>
      <w:r w:rsidRPr="00690E81">
        <w:rPr>
          <w:szCs w:val="22"/>
        </w:rPr>
        <w:t xml:space="preserve"> with its Bid, certain information relative to their enrollment in such a program; and, if awarded a Contract, shall comply with other </w:t>
      </w:r>
      <w:r w:rsidR="0087664A" w:rsidRPr="00690E81">
        <w:rPr>
          <w:szCs w:val="22"/>
        </w:rPr>
        <w:t>DF</w:t>
      </w:r>
      <w:r w:rsidR="0087664A">
        <w:rPr>
          <w:szCs w:val="22"/>
        </w:rPr>
        <w:t>S</w:t>
      </w:r>
      <w:r w:rsidR="0087664A" w:rsidRPr="00690E81">
        <w:rPr>
          <w:szCs w:val="22"/>
        </w:rPr>
        <w:t xml:space="preserve">P </w:t>
      </w:r>
      <w:r w:rsidRPr="00690E81">
        <w:rPr>
          <w:szCs w:val="22"/>
        </w:rPr>
        <w:t xml:space="preserve">criteria described in </w:t>
      </w:r>
      <w:r w:rsidR="001E6117" w:rsidRPr="00267EFA">
        <w:rPr>
          <w:rStyle w:val="Strong"/>
        </w:rPr>
        <w:t>Section </w:t>
      </w:r>
      <w:r w:rsidRPr="00267EFA">
        <w:rPr>
          <w:rStyle w:val="Strong"/>
        </w:rPr>
        <w:t>1.</w:t>
      </w:r>
      <w:r w:rsidR="001E6117" w:rsidRPr="00267EFA">
        <w:rPr>
          <w:rStyle w:val="Strong"/>
        </w:rPr>
        <w:t>6</w:t>
      </w:r>
      <w:r w:rsidR="00371458">
        <w:rPr>
          <w:szCs w:val="22"/>
        </w:rPr>
        <w:t xml:space="preserve"> of the </w:t>
      </w:r>
      <w:r w:rsidR="00371458" w:rsidRPr="00267EFA">
        <w:rPr>
          <w:rStyle w:val="Strong"/>
        </w:rPr>
        <w:t>General Conditions</w:t>
      </w:r>
      <w:r w:rsidRPr="00690E81">
        <w:rPr>
          <w:szCs w:val="22"/>
        </w:rPr>
        <w:t>.</w:t>
      </w:r>
    </w:p>
    <w:p w14:paraId="72406D74" w14:textId="77777777" w:rsidR="00F81202" w:rsidRDefault="00051C0F">
      <w:pPr>
        <w:spacing w:before="120" w:after="120"/>
        <w:jc w:val="both"/>
        <w:rPr>
          <w:szCs w:val="22"/>
        </w:rPr>
      </w:pPr>
      <w:r>
        <w:rPr>
          <w:szCs w:val="22"/>
        </w:rPr>
        <w:t>Electronic b</w:t>
      </w:r>
      <w:r w:rsidR="00F81202">
        <w:rPr>
          <w:szCs w:val="22"/>
        </w:rPr>
        <w:t>ids will be received for:</w:t>
      </w:r>
    </w:p>
    <w:p w14:paraId="2CB3E5C4" w14:textId="77777777" w:rsidR="00F81202" w:rsidRDefault="00F81202">
      <w:pPr>
        <w:tabs>
          <w:tab w:val="left" w:pos="5040"/>
        </w:tabs>
        <w:ind w:left="720"/>
        <w:jc w:val="both"/>
        <w:rPr>
          <w:szCs w:val="22"/>
        </w:rPr>
      </w:pPr>
      <w:r>
        <w:rPr>
          <w:szCs w:val="22"/>
          <w:u w:val="single"/>
        </w:rPr>
        <w:t>Trade</w:t>
      </w:r>
      <w:r>
        <w:rPr>
          <w:szCs w:val="22"/>
        </w:rPr>
        <w:tab/>
      </w:r>
      <w:r>
        <w:rPr>
          <w:szCs w:val="22"/>
          <w:u w:val="single"/>
        </w:rPr>
        <w:t>Estimate</w:t>
      </w:r>
    </w:p>
    <w:p w14:paraId="0C8255F7" w14:textId="77777777" w:rsidR="00CE31A6" w:rsidRDefault="00CE31A6" w:rsidP="00CE31A6">
      <w:pPr>
        <w:tabs>
          <w:tab w:val="left" w:leader="dot" w:pos="5040"/>
        </w:tabs>
        <w:ind w:left="720"/>
        <w:jc w:val="both"/>
        <w:rPr>
          <w:b/>
          <w:szCs w:val="22"/>
        </w:rPr>
      </w:pPr>
      <w:r w:rsidRPr="00371458">
        <w:rPr>
          <w:b/>
          <w:color w:val="0000FF"/>
          <w:szCs w:val="22"/>
        </w:rPr>
        <w:t>«</w:t>
      </w:r>
      <w:r w:rsidRPr="00881355">
        <w:rPr>
          <w:b/>
          <w:color w:val="0000FF"/>
          <w:szCs w:val="22"/>
        </w:rPr>
        <w:t>General Contract</w:t>
      </w:r>
      <w:r w:rsidRPr="00371458">
        <w:rPr>
          <w:b/>
          <w:color w:val="0000FF"/>
          <w:szCs w:val="22"/>
        </w:rPr>
        <w:t>»</w:t>
      </w:r>
      <w:r w:rsidRPr="00881355">
        <w:rPr>
          <w:szCs w:val="22"/>
        </w:rPr>
        <w:tab/>
      </w:r>
      <w:r w:rsidRPr="00371458">
        <w:rPr>
          <w:b/>
          <w:color w:val="0000FF"/>
          <w:szCs w:val="22"/>
        </w:rPr>
        <w:t>«</w:t>
      </w:r>
      <w:r w:rsidRPr="00881355">
        <w:rPr>
          <w:b/>
          <w:color w:val="0000FF"/>
          <w:szCs w:val="22"/>
        </w:rPr>
        <w:t>Contract Cost Estimate</w:t>
      </w:r>
      <w:r w:rsidRPr="00371458">
        <w:rPr>
          <w:b/>
          <w:color w:val="0000FF"/>
          <w:szCs w:val="22"/>
        </w:rPr>
        <w:t>»</w:t>
      </w:r>
    </w:p>
    <w:p w14:paraId="7F289C53" w14:textId="77777777" w:rsidR="00CE31A6" w:rsidRDefault="00CE31A6" w:rsidP="00CE31A6">
      <w:pPr>
        <w:tabs>
          <w:tab w:val="left" w:leader="dot" w:pos="5040"/>
        </w:tabs>
        <w:ind w:left="720"/>
        <w:jc w:val="both"/>
        <w:rPr>
          <w:szCs w:val="22"/>
        </w:rPr>
      </w:pPr>
      <w:r w:rsidRPr="00371458">
        <w:rPr>
          <w:b/>
          <w:color w:val="0000FF"/>
          <w:szCs w:val="22"/>
        </w:rPr>
        <w:t>«</w:t>
      </w:r>
      <w:r>
        <w:rPr>
          <w:color w:val="0000FF"/>
          <w:szCs w:val="22"/>
        </w:rPr>
        <w:t>Alternate </w:t>
      </w:r>
      <w:r w:rsidRPr="00881355">
        <w:rPr>
          <w:color w:val="0000FF"/>
          <w:szCs w:val="22"/>
        </w:rPr>
        <w:t>1</w:t>
      </w:r>
      <w:r w:rsidRPr="00371458">
        <w:rPr>
          <w:b/>
          <w:color w:val="0000FF"/>
          <w:szCs w:val="22"/>
        </w:rPr>
        <w:t>»</w:t>
      </w:r>
      <w:r>
        <w:rPr>
          <w:szCs w:val="22"/>
        </w:rPr>
        <w:tab/>
      </w:r>
      <w:r w:rsidRPr="00371458">
        <w:rPr>
          <w:b/>
          <w:color w:val="0000FF"/>
          <w:szCs w:val="22"/>
        </w:rPr>
        <w:t>«</w:t>
      </w:r>
      <w:r w:rsidRPr="00881355">
        <w:rPr>
          <w:color w:val="0000FF"/>
          <w:szCs w:val="22"/>
        </w:rPr>
        <w:t>Alternate Cost Estimate</w:t>
      </w:r>
      <w:r w:rsidRPr="00371458">
        <w:rPr>
          <w:b/>
          <w:color w:val="0000FF"/>
          <w:szCs w:val="22"/>
        </w:rPr>
        <w:t>»</w:t>
      </w:r>
    </w:p>
    <w:p w14:paraId="540213D0" w14:textId="77777777" w:rsidR="00CE31A6" w:rsidRDefault="00CE31A6" w:rsidP="00CE31A6">
      <w:pPr>
        <w:tabs>
          <w:tab w:val="left" w:leader="dot" w:pos="5040"/>
        </w:tabs>
        <w:ind w:left="720"/>
        <w:jc w:val="both"/>
        <w:rPr>
          <w:szCs w:val="22"/>
        </w:rPr>
      </w:pPr>
      <w:r w:rsidRPr="00371458">
        <w:rPr>
          <w:b/>
          <w:color w:val="0000FF"/>
          <w:szCs w:val="22"/>
        </w:rPr>
        <w:t>«</w:t>
      </w:r>
      <w:r>
        <w:rPr>
          <w:color w:val="0000FF"/>
          <w:szCs w:val="22"/>
        </w:rPr>
        <w:t>Alternate 2</w:t>
      </w:r>
      <w:r w:rsidRPr="00371458">
        <w:rPr>
          <w:b/>
          <w:color w:val="0000FF"/>
          <w:szCs w:val="22"/>
        </w:rPr>
        <w:t>»</w:t>
      </w:r>
      <w:r>
        <w:rPr>
          <w:szCs w:val="22"/>
        </w:rPr>
        <w:tab/>
      </w:r>
      <w:r w:rsidRPr="00371458">
        <w:rPr>
          <w:b/>
          <w:color w:val="0000FF"/>
          <w:szCs w:val="22"/>
        </w:rPr>
        <w:t>«</w:t>
      </w:r>
      <w:r w:rsidRPr="00881355">
        <w:rPr>
          <w:color w:val="0000FF"/>
          <w:szCs w:val="22"/>
        </w:rPr>
        <w:t>Alternate Cost Estimate</w:t>
      </w:r>
      <w:r w:rsidRPr="00371458">
        <w:rPr>
          <w:b/>
          <w:color w:val="0000FF"/>
          <w:szCs w:val="22"/>
        </w:rPr>
        <w:t>»</w:t>
      </w:r>
    </w:p>
    <w:p w14:paraId="6EBEEF8C" w14:textId="77777777" w:rsidR="00CE31A6" w:rsidRDefault="00CE31A6" w:rsidP="00CE31A6">
      <w:pPr>
        <w:tabs>
          <w:tab w:val="left" w:leader="dot" w:pos="5040"/>
        </w:tabs>
        <w:ind w:left="720"/>
        <w:jc w:val="both"/>
        <w:rPr>
          <w:szCs w:val="22"/>
        </w:rPr>
      </w:pPr>
      <w:r w:rsidRPr="00371458">
        <w:rPr>
          <w:b/>
          <w:color w:val="0000FF"/>
          <w:szCs w:val="22"/>
        </w:rPr>
        <w:t>«</w:t>
      </w:r>
      <w:r>
        <w:rPr>
          <w:color w:val="0000FF"/>
          <w:szCs w:val="22"/>
        </w:rPr>
        <w:t>Alternate 3</w:t>
      </w:r>
      <w:r w:rsidRPr="00371458">
        <w:rPr>
          <w:b/>
          <w:color w:val="0000FF"/>
          <w:szCs w:val="22"/>
        </w:rPr>
        <w:t>»</w:t>
      </w:r>
      <w:r>
        <w:rPr>
          <w:szCs w:val="22"/>
        </w:rPr>
        <w:tab/>
      </w:r>
      <w:r w:rsidRPr="00371458">
        <w:rPr>
          <w:b/>
          <w:color w:val="0000FF"/>
          <w:szCs w:val="22"/>
        </w:rPr>
        <w:t>«</w:t>
      </w:r>
      <w:r w:rsidRPr="00881355">
        <w:rPr>
          <w:color w:val="0000FF"/>
          <w:szCs w:val="22"/>
        </w:rPr>
        <w:t>Alternate Cost Estimate</w:t>
      </w:r>
      <w:r w:rsidRPr="00371458">
        <w:rPr>
          <w:b/>
          <w:color w:val="0000FF"/>
          <w:szCs w:val="22"/>
        </w:rPr>
        <w:t>»</w:t>
      </w:r>
    </w:p>
    <w:p w14:paraId="2DF8B7A9" w14:textId="77777777" w:rsidR="00CE31A6" w:rsidRDefault="00CE31A6" w:rsidP="00CE31A6">
      <w:pPr>
        <w:tabs>
          <w:tab w:val="left" w:leader="dot" w:pos="5040"/>
        </w:tabs>
        <w:ind w:left="720"/>
        <w:jc w:val="both"/>
        <w:rPr>
          <w:szCs w:val="22"/>
        </w:rPr>
      </w:pPr>
      <w:r w:rsidRPr="00371458">
        <w:rPr>
          <w:b/>
          <w:color w:val="0000FF"/>
          <w:szCs w:val="22"/>
        </w:rPr>
        <w:t>«</w:t>
      </w:r>
      <w:r>
        <w:rPr>
          <w:color w:val="0000FF"/>
          <w:szCs w:val="22"/>
        </w:rPr>
        <w:t>Alternate 4</w:t>
      </w:r>
      <w:r w:rsidRPr="00371458">
        <w:rPr>
          <w:b/>
          <w:color w:val="0000FF"/>
          <w:szCs w:val="22"/>
        </w:rPr>
        <w:t>»</w:t>
      </w:r>
      <w:r>
        <w:rPr>
          <w:szCs w:val="22"/>
        </w:rPr>
        <w:tab/>
      </w:r>
      <w:r w:rsidRPr="00371458">
        <w:rPr>
          <w:b/>
          <w:color w:val="0000FF"/>
          <w:szCs w:val="22"/>
        </w:rPr>
        <w:t>«</w:t>
      </w:r>
      <w:r w:rsidRPr="00881355">
        <w:rPr>
          <w:color w:val="0000FF"/>
          <w:szCs w:val="22"/>
        </w:rPr>
        <w:t>Alternate Cost Estimate</w:t>
      </w:r>
      <w:r w:rsidRPr="00371458">
        <w:rPr>
          <w:b/>
          <w:color w:val="0000FF"/>
          <w:szCs w:val="22"/>
        </w:rPr>
        <w:t>»</w:t>
      </w:r>
    </w:p>
    <w:p w14:paraId="39AA9427" w14:textId="77777777" w:rsidR="00CE31A6" w:rsidRDefault="00CE31A6" w:rsidP="00CE31A6">
      <w:pPr>
        <w:tabs>
          <w:tab w:val="left" w:leader="dot" w:pos="5040"/>
        </w:tabs>
        <w:ind w:left="720"/>
        <w:jc w:val="both"/>
        <w:rPr>
          <w:szCs w:val="22"/>
        </w:rPr>
      </w:pPr>
      <w:r w:rsidRPr="00371458">
        <w:rPr>
          <w:b/>
          <w:color w:val="0000FF"/>
          <w:szCs w:val="22"/>
        </w:rPr>
        <w:t>«</w:t>
      </w:r>
      <w:r>
        <w:rPr>
          <w:color w:val="0000FF"/>
          <w:szCs w:val="22"/>
        </w:rPr>
        <w:t>Alternate 5</w:t>
      </w:r>
      <w:r w:rsidRPr="00371458">
        <w:rPr>
          <w:b/>
          <w:color w:val="0000FF"/>
          <w:szCs w:val="22"/>
        </w:rPr>
        <w:t>»</w:t>
      </w:r>
      <w:r>
        <w:rPr>
          <w:szCs w:val="22"/>
        </w:rPr>
        <w:tab/>
      </w:r>
      <w:r w:rsidRPr="00371458">
        <w:rPr>
          <w:b/>
          <w:color w:val="0000FF"/>
          <w:szCs w:val="22"/>
        </w:rPr>
        <w:t>«</w:t>
      </w:r>
      <w:r w:rsidRPr="00881355">
        <w:rPr>
          <w:color w:val="0000FF"/>
          <w:szCs w:val="22"/>
        </w:rPr>
        <w:t>Alternate Cost Estimate</w:t>
      </w:r>
      <w:r w:rsidRPr="00371458">
        <w:rPr>
          <w:b/>
          <w:color w:val="0000FF"/>
          <w:szCs w:val="22"/>
        </w:rPr>
        <w:t>»</w:t>
      </w:r>
    </w:p>
    <w:p w14:paraId="60027A20" w14:textId="77777777" w:rsidR="00CE31A6" w:rsidRPr="000E4535" w:rsidRDefault="00CE31A6" w:rsidP="00CE31A6">
      <w:pPr>
        <w:pBdr>
          <w:top w:val="single" w:sz="4" w:space="1" w:color="auto" w:shadow="1"/>
          <w:left w:val="single" w:sz="4" w:space="4" w:color="auto" w:shadow="1"/>
          <w:bottom w:val="single" w:sz="4" w:space="1" w:color="auto" w:shadow="1"/>
          <w:right w:val="single" w:sz="4" w:space="4" w:color="auto" w:shadow="1"/>
        </w:pBdr>
        <w:shd w:val="clear" w:color="auto" w:fill="FFFF99"/>
        <w:tabs>
          <w:tab w:val="left" w:pos="2340"/>
        </w:tabs>
        <w:rPr>
          <w:rFonts w:ascii="Arial" w:hAnsi="Arial" w:cs="Arial"/>
          <w:i/>
          <w:szCs w:val="22"/>
        </w:rPr>
      </w:pPr>
      <w:r w:rsidRPr="000E4535">
        <w:rPr>
          <w:rFonts w:ascii="Arial" w:hAnsi="Arial" w:cs="Arial"/>
          <w:i/>
          <w:szCs w:val="22"/>
        </w:rPr>
        <w:t>Indicate the date and time for the Bid Opening below.</w:t>
      </w:r>
    </w:p>
    <w:p w14:paraId="5A141549" w14:textId="77777777" w:rsidR="00F81202" w:rsidRDefault="00F81202">
      <w:pPr>
        <w:tabs>
          <w:tab w:val="left" w:pos="2340"/>
        </w:tabs>
        <w:spacing w:before="120" w:after="120"/>
        <w:jc w:val="both"/>
        <w:rPr>
          <w:szCs w:val="22"/>
        </w:rPr>
      </w:pPr>
      <w:r>
        <w:rPr>
          <w:szCs w:val="22"/>
        </w:rPr>
        <w:t xml:space="preserve">until </w:t>
      </w:r>
      <w:r w:rsidR="00371458" w:rsidRPr="00371458">
        <w:rPr>
          <w:b/>
          <w:color w:val="0000FF"/>
          <w:szCs w:val="22"/>
        </w:rPr>
        <w:t>«</w:t>
      </w:r>
      <w:r>
        <w:rPr>
          <w:b/>
          <w:szCs w:val="22"/>
        </w:rPr>
        <w:t>__________</w:t>
      </w:r>
      <w:r w:rsidR="00881355" w:rsidRPr="00371458">
        <w:rPr>
          <w:b/>
          <w:color w:val="0000FF"/>
          <w:szCs w:val="22"/>
        </w:rPr>
        <w:t>»</w:t>
      </w:r>
      <w:r>
        <w:rPr>
          <w:b/>
          <w:szCs w:val="22"/>
        </w:rPr>
        <w:t>, 20</w:t>
      </w:r>
      <w:r w:rsidR="00371458" w:rsidRPr="00371458">
        <w:rPr>
          <w:b/>
          <w:color w:val="0000FF"/>
          <w:szCs w:val="22"/>
        </w:rPr>
        <w:t>«</w:t>
      </w:r>
      <w:r>
        <w:rPr>
          <w:b/>
          <w:szCs w:val="22"/>
        </w:rPr>
        <w:t>__</w:t>
      </w:r>
      <w:r w:rsidR="00881355" w:rsidRPr="00371458">
        <w:rPr>
          <w:b/>
          <w:color w:val="0000FF"/>
          <w:szCs w:val="22"/>
        </w:rPr>
        <w:t>»</w:t>
      </w:r>
      <w:r>
        <w:rPr>
          <w:szCs w:val="22"/>
        </w:rPr>
        <w:t xml:space="preserve">, at </w:t>
      </w:r>
      <w:r w:rsidR="00371458" w:rsidRPr="00371458">
        <w:rPr>
          <w:b/>
          <w:color w:val="0000FF"/>
          <w:szCs w:val="22"/>
        </w:rPr>
        <w:t>«</w:t>
      </w:r>
      <w:r>
        <w:rPr>
          <w:b/>
          <w:szCs w:val="22"/>
        </w:rPr>
        <w:t>_______</w:t>
      </w:r>
      <w:r w:rsidR="00881355" w:rsidRPr="00371458">
        <w:rPr>
          <w:b/>
          <w:color w:val="0000FF"/>
          <w:szCs w:val="22"/>
        </w:rPr>
        <w:t>»</w:t>
      </w:r>
      <w:r>
        <w:rPr>
          <w:b/>
          <w:szCs w:val="22"/>
        </w:rPr>
        <w:t xml:space="preserve"> </w:t>
      </w:r>
      <w:r w:rsidR="00371458" w:rsidRPr="00371458">
        <w:rPr>
          <w:b/>
          <w:color w:val="0000FF"/>
          <w:szCs w:val="22"/>
        </w:rPr>
        <w:t>«</w:t>
      </w:r>
      <w:r>
        <w:rPr>
          <w:b/>
          <w:szCs w:val="22"/>
        </w:rPr>
        <w:t>_</w:t>
      </w:r>
      <w:r w:rsidR="00881355" w:rsidRPr="00371458">
        <w:rPr>
          <w:b/>
          <w:color w:val="0000FF"/>
          <w:szCs w:val="22"/>
        </w:rPr>
        <w:t>»</w:t>
      </w:r>
      <w:r>
        <w:rPr>
          <w:b/>
          <w:szCs w:val="22"/>
        </w:rPr>
        <w:t>.m.</w:t>
      </w:r>
      <w:r>
        <w:rPr>
          <w:szCs w:val="22"/>
        </w:rPr>
        <w:t xml:space="preserve">, when all Bids will be </w:t>
      </w:r>
      <w:r w:rsidR="000216FE">
        <w:rPr>
          <w:szCs w:val="22"/>
        </w:rPr>
        <w:t>e</w:t>
      </w:r>
      <w:r w:rsidR="00526107">
        <w:rPr>
          <w:szCs w:val="22"/>
        </w:rPr>
        <w:t>lectronically opened</w:t>
      </w:r>
      <w:r>
        <w:rPr>
          <w:szCs w:val="22"/>
        </w:rPr>
        <w:t>.</w:t>
      </w:r>
      <w:r w:rsidR="00526107">
        <w:rPr>
          <w:szCs w:val="22"/>
        </w:rPr>
        <w:t xml:space="preserve"> Bid tabulations will be posted no later than 5:00 p.m. on the day Bids are opened.</w:t>
      </w:r>
    </w:p>
    <w:p w14:paraId="4F816E6E" w14:textId="77777777" w:rsidR="00F81202" w:rsidRPr="000E4535" w:rsidRDefault="00F81202" w:rsidP="0058110E">
      <w:pPr>
        <w:pBdr>
          <w:top w:val="single" w:sz="4" w:space="1" w:color="auto" w:shadow="1"/>
          <w:left w:val="single" w:sz="4" w:space="4" w:color="auto" w:shadow="1"/>
          <w:bottom w:val="single" w:sz="4" w:space="1" w:color="auto" w:shadow="1"/>
          <w:right w:val="single" w:sz="4" w:space="4" w:color="auto" w:shadow="1"/>
        </w:pBdr>
        <w:shd w:val="clear" w:color="auto" w:fill="FFFF99"/>
        <w:rPr>
          <w:rFonts w:ascii="Arial" w:hAnsi="Arial" w:cs="Arial"/>
          <w:i/>
          <w:szCs w:val="22"/>
        </w:rPr>
      </w:pPr>
      <w:r w:rsidRPr="000E4535">
        <w:rPr>
          <w:rFonts w:ascii="Arial" w:hAnsi="Arial" w:cs="Arial"/>
          <w:i/>
          <w:szCs w:val="22"/>
        </w:rPr>
        <w:t>Indicate the date and time, building name, room number, and address information for the Pre-Bid Meeting below.</w:t>
      </w:r>
    </w:p>
    <w:p w14:paraId="337654CB" w14:textId="77777777" w:rsidR="00F81202" w:rsidRDefault="00F81202">
      <w:pPr>
        <w:tabs>
          <w:tab w:val="left" w:pos="5220"/>
          <w:tab w:val="left" w:pos="8540"/>
        </w:tabs>
        <w:spacing w:before="120" w:after="120"/>
        <w:jc w:val="both"/>
        <w:rPr>
          <w:szCs w:val="22"/>
        </w:rPr>
      </w:pPr>
      <w:r>
        <w:rPr>
          <w:szCs w:val="22"/>
        </w:rPr>
        <w:t xml:space="preserve">All Bidders are strongly encouraged to attend the Pre-Bid Meeting on </w:t>
      </w:r>
      <w:r w:rsidR="00371458" w:rsidRPr="00881355">
        <w:rPr>
          <w:b/>
          <w:color w:val="0000FF"/>
          <w:szCs w:val="22"/>
        </w:rPr>
        <w:t>«</w:t>
      </w:r>
      <w:r w:rsidRPr="00881355">
        <w:rPr>
          <w:b/>
          <w:szCs w:val="22"/>
        </w:rPr>
        <w:t>________________</w:t>
      </w:r>
      <w:r w:rsidR="00881355" w:rsidRPr="00881355">
        <w:rPr>
          <w:b/>
          <w:color w:val="0000FF"/>
          <w:szCs w:val="22"/>
        </w:rPr>
        <w:t>»</w:t>
      </w:r>
      <w:r w:rsidRPr="00881355">
        <w:rPr>
          <w:b/>
          <w:szCs w:val="22"/>
        </w:rPr>
        <w:t>, 20</w:t>
      </w:r>
      <w:r w:rsidR="00371458" w:rsidRPr="00881355">
        <w:rPr>
          <w:b/>
          <w:color w:val="0000FF"/>
          <w:szCs w:val="22"/>
        </w:rPr>
        <w:t>«</w:t>
      </w:r>
      <w:r w:rsidRPr="00881355">
        <w:rPr>
          <w:b/>
          <w:szCs w:val="22"/>
        </w:rPr>
        <w:t>__</w:t>
      </w:r>
      <w:r w:rsidR="00881355" w:rsidRPr="00881355">
        <w:rPr>
          <w:b/>
          <w:color w:val="0000FF"/>
          <w:szCs w:val="22"/>
        </w:rPr>
        <w:t>»</w:t>
      </w:r>
      <w:r>
        <w:rPr>
          <w:szCs w:val="22"/>
        </w:rPr>
        <w:t xml:space="preserve">, at </w:t>
      </w:r>
      <w:r w:rsidR="00371458" w:rsidRPr="00881355">
        <w:rPr>
          <w:b/>
          <w:color w:val="0000FF"/>
          <w:szCs w:val="22"/>
        </w:rPr>
        <w:t>«</w:t>
      </w:r>
      <w:r w:rsidRPr="00881355">
        <w:rPr>
          <w:b/>
          <w:szCs w:val="22"/>
        </w:rPr>
        <w:t>______</w:t>
      </w:r>
      <w:r w:rsidR="00881355" w:rsidRPr="00881355">
        <w:rPr>
          <w:b/>
          <w:color w:val="0000FF"/>
          <w:szCs w:val="22"/>
        </w:rPr>
        <w:t>»</w:t>
      </w:r>
      <w:r w:rsidRPr="00881355">
        <w:rPr>
          <w:b/>
          <w:szCs w:val="22"/>
        </w:rPr>
        <w:t xml:space="preserve"> </w:t>
      </w:r>
      <w:r w:rsidR="00371458" w:rsidRPr="00881355">
        <w:rPr>
          <w:b/>
          <w:color w:val="0000FF"/>
          <w:szCs w:val="22"/>
        </w:rPr>
        <w:t>«</w:t>
      </w:r>
      <w:r w:rsidRPr="00881355">
        <w:rPr>
          <w:b/>
          <w:szCs w:val="22"/>
        </w:rPr>
        <w:t>_</w:t>
      </w:r>
      <w:r w:rsidR="00881355" w:rsidRPr="00881355">
        <w:rPr>
          <w:b/>
          <w:color w:val="0000FF"/>
          <w:szCs w:val="22"/>
        </w:rPr>
        <w:t>»</w:t>
      </w:r>
      <w:r w:rsidRPr="00881355">
        <w:rPr>
          <w:b/>
          <w:szCs w:val="22"/>
        </w:rPr>
        <w:t>.m.</w:t>
      </w:r>
      <w:r>
        <w:rPr>
          <w:szCs w:val="22"/>
        </w:rPr>
        <w:t xml:space="preserve"> </w:t>
      </w:r>
      <w:r w:rsidR="00371458" w:rsidRPr="00371458">
        <w:rPr>
          <w:b/>
          <w:color w:val="0000FF"/>
          <w:szCs w:val="22"/>
        </w:rPr>
        <w:t>«</w:t>
      </w:r>
      <w:r w:rsidRPr="00881355">
        <w:rPr>
          <w:color w:val="0000FF"/>
          <w:szCs w:val="22"/>
        </w:rPr>
        <w:t xml:space="preserve">until approximately </w:t>
      </w:r>
      <w:r w:rsidR="00371458" w:rsidRPr="00881355">
        <w:rPr>
          <w:b/>
          <w:color w:val="0000FF"/>
          <w:szCs w:val="22"/>
        </w:rPr>
        <w:t>«______</w:t>
      </w:r>
      <w:r w:rsidR="00881355" w:rsidRPr="00881355">
        <w:rPr>
          <w:b/>
          <w:color w:val="0000FF"/>
          <w:szCs w:val="22"/>
        </w:rPr>
        <w:t>»</w:t>
      </w:r>
      <w:r w:rsidR="00371458" w:rsidRPr="00881355">
        <w:rPr>
          <w:b/>
          <w:color w:val="0000FF"/>
          <w:szCs w:val="22"/>
        </w:rPr>
        <w:t xml:space="preserve"> «</w:t>
      </w:r>
      <w:r w:rsidRPr="00881355">
        <w:rPr>
          <w:b/>
          <w:color w:val="0000FF"/>
          <w:szCs w:val="22"/>
        </w:rPr>
        <w:t>_</w:t>
      </w:r>
      <w:r w:rsidR="00881355" w:rsidRPr="00881355">
        <w:rPr>
          <w:b/>
          <w:color w:val="0000FF"/>
          <w:szCs w:val="22"/>
        </w:rPr>
        <w:t>»</w:t>
      </w:r>
      <w:r w:rsidRPr="00881355">
        <w:rPr>
          <w:b/>
          <w:color w:val="0000FF"/>
          <w:szCs w:val="22"/>
        </w:rPr>
        <w:t>.m.</w:t>
      </w:r>
      <w:r w:rsidR="00881355" w:rsidRPr="00881355">
        <w:rPr>
          <w:b/>
          <w:color w:val="0000FF"/>
          <w:szCs w:val="22"/>
        </w:rPr>
        <w:t>»</w:t>
      </w:r>
      <w:r>
        <w:rPr>
          <w:szCs w:val="22"/>
        </w:rPr>
        <w:t>,</w:t>
      </w:r>
      <w:r>
        <w:rPr>
          <w:i/>
          <w:szCs w:val="22"/>
        </w:rPr>
        <w:t xml:space="preserve"> </w:t>
      </w:r>
      <w:r>
        <w:rPr>
          <w:szCs w:val="22"/>
        </w:rPr>
        <w:t>at the following location:</w:t>
      </w:r>
    </w:p>
    <w:p w14:paraId="5D9FB9A0" w14:textId="77777777" w:rsidR="00F81202" w:rsidRDefault="00F81202">
      <w:pPr>
        <w:spacing w:before="120" w:after="120"/>
        <w:jc w:val="both"/>
        <w:rPr>
          <w:szCs w:val="22"/>
        </w:rPr>
      </w:pPr>
      <w:r>
        <w:rPr>
          <w:szCs w:val="22"/>
        </w:rPr>
        <w:t xml:space="preserve">The Contractor is responsible for scheduling the Project, coordinating the </w:t>
      </w:r>
      <w:r w:rsidR="00E72F9F">
        <w:rPr>
          <w:szCs w:val="22"/>
        </w:rPr>
        <w:t>Subc</w:t>
      </w:r>
      <w:r>
        <w:rPr>
          <w:szCs w:val="22"/>
        </w:rPr>
        <w:t>ontractors, and providing other services identified in the Contract Documents.</w:t>
      </w:r>
    </w:p>
    <w:p w14:paraId="53A10CB6" w14:textId="77777777" w:rsidR="00F81202" w:rsidRDefault="00F81202">
      <w:pPr>
        <w:spacing w:before="120" w:after="120"/>
        <w:rPr>
          <w:szCs w:val="22"/>
        </w:rPr>
      </w:pPr>
      <w:r>
        <w:rPr>
          <w:szCs w:val="22"/>
        </w:rPr>
        <w:t xml:space="preserve">The Contract Documents are available for purchase from </w:t>
      </w:r>
      <w:r w:rsidR="00371458" w:rsidRPr="00371458">
        <w:rPr>
          <w:b/>
          <w:color w:val="0000FF"/>
          <w:szCs w:val="22"/>
        </w:rPr>
        <w:t>«</w:t>
      </w:r>
      <w:r w:rsidRPr="001C3640">
        <w:rPr>
          <w:color w:val="0000FF"/>
          <w:szCs w:val="22"/>
        </w:rPr>
        <w:t>insert company name, address, phone number, facs</w:t>
      </w:r>
      <w:r w:rsidR="007A1134">
        <w:rPr>
          <w:color w:val="0000FF"/>
          <w:szCs w:val="22"/>
        </w:rPr>
        <w:t>imile number, contact name and e-m</w:t>
      </w:r>
      <w:r w:rsidRPr="001C3640">
        <w:rPr>
          <w:color w:val="0000FF"/>
          <w:szCs w:val="22"/>
        </w:rPr>
        <w:t>ail address</w:t>
      </w:r>
      <w:r w:rsidR="001C3640" w:rsidRPr="00371458">
        <w:rPr>
          <w:b/>
          <w:color w:val="0000FF"/>
          <w:szCs w:val="22"/>
        </w:rPr>
        <w:t>»</w:t>
      </w:r>
      <w:r>
        <w:rPr>
          <w:szCs w:val="22"/>
        </w:rPr>
        <w:t xml:space="preserve"> at the non-refundable cost of $</w:t>
      </w:r>
      <w:r w:rsidR="00371458" w:rsidRPr="00371458">
        <w:rPr>
          <w:b/>
          <w:color w:val="0000FF"/>
          <w:szCs w:val="22"/>
        </w:rPr>
        <w:t>«</w:t>
      </w:r>
      <w:r w:rsidR="00371458">
        <w:rPr>
          <w:b/>
          <w:color w:val="0000FF"/>
          <w:szCs w:val="22"/>
        </w:rPr>
        <w:t>NNN</w:t>
      </w:r>
      <w:r w:rsidR="001C3640">
        <w:rPr>
          <w:b/>
          <w:color w:val="0000FF"/>
          <w:szCs w:val="22"/>
        </w:rPr>
        <w:t>.</w:t>
      </w:r>
      <w:r w:rsidR="001C3640" w:rsidRPr="00371458">
        <w:rPr>
          <w:b/>
          <w:color w:val="0000FF"/>
          <w:szCs w:val="22"/>
        </w:rPr>
        <w:t>»</w:t>
      </w:r>
      <w:r>
        <w:rPr>
          <w:szCs w:val="22"/>
        </w:rPr>
        <w:t xml:space="preserve"> per set, plus shipping, if requested.</w:t>
      </w:r>
    </w:p>
    <w:p w14:paraId="647176EF" w14:textId="77777777" w:rsidR="00F81202" w:rsidRPr="000216FE" w:rsidRDefault="00F81202">
      <w:pPr>
        <w:spacing w:before="120" w:after="120"/>
        <w:rPr>
          <w:szCs w:val="22"/>
        </w:rPr>
      </w:pPr>
      <w:r w:rsidRPr="000216FE">
        <w:rPr>
          <w:szCs w:val="22"/>
        </w:rPr>
        <w:t xml:space="preserve">The Contract Documents may be downloaded as electronic PDF files from the </w:t>
      </w:r>
      <w:r w:rsidR="00526107">
        <w:rPr>
          <w:szCs w:val="22"/>
        </w:rPr>
        <w:t>State’s electronic bidding</w:t>
      </w:r>
      <w:r w:rsidR="000216FE" w:rsidRPr="006A776B">
        <w:rPr>
          <w:szCs w:val="22"/>
        </w:rPr>
        <w:t xml:space="preserve"> service at </w:t>
      </w:r>
      <w:hyperlink r:id="rId14" w:history="1">
        <w:r w:rsidR="000216FE" w:rsidRPr="00B66539">
          <w:rPr>
            <w:rStyle w:val="Hyperlink"/>
            <w:szCs w:val="22"/>
          </w:rPr>
          <w:t>https://bidexpress.com</w:t>
        </w:r>
      </w:hyperlink>
      <w:r w:rsidR="000216FE">
        <w:rPr>
          <w:szCs w:val="22"/>
        </w:rPr>
        <w:t xml:space="preserve"> </w:t>
      </w:r>
      <w:r w:rsidRPr="000216FE">
        <w:rPr>
          <w:szCs w:val="22"/>
        </w:rPr>
        <w:t>at no charge.</w:t>
      </w:r>
    </w:p>
    <w:p w14:paraId="6FECA057" w14:textId="77777777" w:rsidR="00F81202" w:rsidRPr="00BE0618" w:rsidRDefault="00433C4B" w:rsidP="007370F1">
      <w:pPr>
        <w:spacing w:before="360"/>
        <w:jc w:val="center"/>
        <w:rPr>
          <w:rFonts w:ascii="Arial" w:hAnsi="Arial" w:cs="Arial"/>
          <w:szCs w:val="24"/>
        </w:rPr>
      </w:pPr>
      <w:r w:rsidRPr="00BE0618">
        <w:rPr>
          <w:rFonts w:ascii="Arial" w:hAnsi="Arial" w:cs="Arial"/>
          <w:b/>
        </w:rPr>
        <w:t>END OF DOCUMENT</w:t>
      </w:r>
    </w:p>
    <w:sectPr w:rsidR="00F81202" w:rsidRPr="00BE0618" w:rsidSect="00CE31A6">
      <w:headerReference w:type="even" r:id="rId15"/>
      <w:headerReference w:type="default" r:id="rId16"/>
      <w:footerReference w:type="even" r:id="rId17"/>
      <w:footerReference w:type="default" r:id="rId18"/>
      <w:headerReference w:type="first" r:id="rId19"/>
      <w:footerReference w:type="first" r:id="rId20"/>
      <w:pgSz w:w="12240" w:h="15840" w:code="1"/>
      <w:pgMar w:top="1152" w:right="1080" w:bottom="1152"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043F" w14:textId="77777777" w:rsidR="00246028" w:rsidRDefault="00246028">
      <w:r>
        <w:separator/>
      </w:r>
    </w:p>
  </w:endnote>
  <w:endnote w:type="continuationSeparator" w:id="0">
    <w:p w14:paraId="2D93DC19" w14:textId="77777777" w:rsidR="00246028" w:rsidRDefault="0024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FCPDA+TimesNew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4044" w14:textId="77777777" w:rsidR="00433C4B" w:rsidRPr="00C740BA" w:rsidRDefault="00433C4B">
    <w:pPr>
      <w:pStyle w:val="Footer"/>
      <w:widowControl w:val="0"/>
      <w:pBdr>
        <w:top w:val="single" w:sz="12" w:space="1" w:color="auto"/>
      </w:pBdr>
      <w:tabs>
        <w:tab w:val="clear" w:pos="4320"/>
        <w:tab w:val="clear" w:pos="8640"/>
        <w:tab w:val="right" w:pos="10080"/>
      </w:tabs>
      <w:jc w:val="both"/>
      <w:rPr>
        <w:rFonts w:ascii="Arial Narrow" w:hAnsi="Arial Narrow" w:cs="Arial"/>
      </w:rPr>
    </w:pPr>
    <w:r w:rsidRPr="00C740BA">
      <w:rPr>
        <w:rFonts w:ascii="Arial Narrow" w:hAnsi="Arial Narrow" w:cs="Arial"/>
      </w:rPr>
      <w:t>Solicitation</w:t>
    </w:r>
    <w:r w:rsidR="000E4535">
      <w:rPr>
        <w:rFonts w:ascii="Arial Narrow" w:hAnsi="Arial Narrow" w:cs="Arial"/>
      </w:rPr>
      <w:t xml:space="preserve"> (General Contract</w:t>
    </w:r>
    <w:r w:rsidR="001E6117">
      <w:rPr>
        <w:rFonts w:ascii="Arial Narrow" w:hAnsi="Arial Narrow" w:cs="Arial"/>
      </w:rPr>
      <w:t>)</w:t>
    </w:r>
    <w:r w:rsidRPr="00C740BA">
      <w:rPr>
        <w:rFonts w:ascii="Arial Narrow" w:hAnsi="Arial Narrow" w:cs="Arial"/>
      </w:rPr>
      <w:tab/>
      <w:t>201</w:t>
    </w:r>
    <w:r w:rsidR="001E6117">
      <w:rPr>
        <w:rFonts w:ascii="Arial Narrow" w:hAnsi="Arial Narrow" w:cs="Arial"/>
      </w:rPr>
      <w:t>2</w:t>
    </w:r>
    <w:r w:rsidRPr="00C740BA">
      <w:rPr>
        <w:rFonts w:ascii="Arial Narrow" w:hAnsi="Arial Narrow" w:cs="Arial"/>
      </w:rPr>
      <w:t xml:space="preserve"> Edition (</w:t>
    </w:r>
    <w:r w:rsidR="000E4535">
      <w:rPr>
        <w:rFonts w:ascii="Arial Narrow" w:hAnsi="Arial Narrow" w:cs="Arial"/>
      </w:rPr>
      <w:t>June 2012</w:t>
    </w:r>
    <w:r w:rsidRPr="00C740BA">
      <w:rPr>
        <w:rFonts w:ascii="Arial Narrow" w:hAnsi="Arial Narrow" w:cs="Arial"/>
      </w:rPr>
      <w:t>)</w:t>
    </w:r>
  </w:p>
  <w:p w14:paraId="3BF03CC2" w14:textId="77777777" w:rsidR="00433C4B" w:rsidRPr="00C740BA" w:rsidRDefault="00433C4B">
    <w:pPr>
      <w:pStyle w:val="Footer"/>
      <w:widowControl w:val="0"/>
      <w:pBdr>
        <w:top w:val="single" w:sz="12" w:space="1" w:color="auto"/>
      </w:pBdr>
      <w:tabs>
        <w:tab w:val="clear" w:pos="4320"/>
        <w:tab w:val="clear" w:pos="8640"/>
        <w:tab w:val="right" w:pos="10080"/>
      </w:tabs>
      <w:jc w:val="both"/>
      <w:rPr>
        <w:rFonts w:ascii="Arial Narrow" w:hAnsi="Arial Narrow" w:cs="Arial"/>
        <w:lang w:val="fr-FR"/>
      </w:rPr>
    </w:pPr>
    <w:r w:rsidRPr="00C740BA">
      <w:rPr>
        <w:rFonts w:ascii="Arial Narrow" w:hAnsi="Arial Narrow" w:cs="Arial"/>
        <w:lang w:val="fr-FR"/>
      </w:rPr>
      <w:t>Page 00 10 00-</w:t>
    </w:r>
    <w:r w:rsidR="00A17B42" w:rsidRPr="00C740BA">
      <w:rPr>
        <w:rStyle w:val="PageNumber"/>
        <w:rFonts w:ascii="Arial Narrow" w:hAnsi="Arial Narrow" w:cs="Arial"/>
      </w:rPr>
      <w:fldChar w:fldCharType="begin"/>
    </w:r>
    <w:r w:rsidRPr="00C740BA">
      <w:rPr>
        <w:rStyle w:val="PageNumber"/>
        <w:rFonts w:ascii="Arial Narrow" w:hAnsi="Arial Narrow" w:cs="Arial"/>
        <w:lang w:val="fr-FR"/>
      </w:rPr>
      <w:instrText xml:space="preserve"> PAGE </w:instrText>
    </w:r>
    <w:r w:rsidR="00A17B42" w:rsidRPr="00C740BA">
      <w:rPr>
        <w:rStyle w:val="PageNumber"/>
        <w:rFonts w:ascii="Arial Narrow" w:hAnsi="Arial Narrow" w:cs="Arial"/>
      </w:rPr>
      <w:fldChar w:fldCharType="separate"/>
    </w:r>
    <w:r w:rsidR="000F0E7A">
      <w:rPr>
        <w:rStyle w:val="PageNumber"/>
        <w:rFonts w:ascii="Arial Narrow" w:hAnsi="Arial Narrow" w:cs="Arial"/>
        <w:noProof/>
        <w:lang w:val="fr-FR"/>
      </w:rPr>
      <w:t>2</w:t>
    </w:r>
    <w:r w:rsidR="00A17B42" w:rsidRPr="00C740BA">
      <w:rPr>
        <w:rStyle w:val="PageNumber"/>
        <w:rFonts w:ascii="Arial Narrow" w:hAnsi="Arial Narrow" w:cs="Arial"/>
      </w:rPr>
      <w:fldChar w:fldCharType="end"/>
    </w:r>
    <w:r w:rsidRPr="00C740BA">
      <w:rPr>
        <w:rStyle w:val="PageNumber"/>
        <w:rFonts w:ascii="Arial Narrow" w:hAnsi="Arial Narrow" w:cs="Arial"/>
        <w:lang w:val="fr-FR"/>
      </w:rPr>
      <w:tab/>
    </w:r>
    <w:r w:rsidR="001E6117">
      <w:rPr>
        <w:rFonts w:ascii="Arial Narrow" w:hAnsi="Arial Narrow" w:cs="Arial"/>
      </w:rPr>
      <w:t>M16</w:t>
    </w:r>
    <w:r w:rsidRPr="00C740BA">
      <w:rPr>
        <w:rFonts w:ascii="Arial Narrow" w:hAnsi="Arial Narrow" w:cs="Arial"/>
      </w:rPr>
      <w:t>0-01-00 10 00-NB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9721" w14:textId="2AD1ACD0" w:rsidR="00433C4B" w:rsidRPr="00267EFA" w:rsidRDefault="00267EFA" w:rsidP="00267EFA">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267EFA">
      <w:rPr>
        <w:rFonts w:ascii="Arial" w:hAnsi="Arial" w:cs="Arial"/>
        <w:sz w:val="18"/>
      </w:rPr>
      <w:t>M16</w:t>
    </w:r>
    <w:r w:rsidR="00CA5C20">
      <w:rPr>
        <w:rFonts w:ascii="Arial" w:hAnsi="Arial" w:cs="Arial"/>
        <w:sz w:val="18"/>
      </w:rPr>
      <w:t>0-00 10 00.EB</w:t>
    </w:r>
    <w:r w:rsidR="00CA5C20">
      <w:rPr>
        <w:rFonts w:ascii="Arial" w:hAnsi="Arial" w:cs="Arial"/>
        <w:sz w:val="18"/>
      </w:rPr>
      <w:tab/>
    </w:r>
    <w:r w:rsidR="00A34FDF">
      <w:rPr>
        <w:rFonts w:ascii="Arial" w:hAnsi="Arial" w:cs="Arial"/>
        <w:sz w:val="18"/>
      </w:rPr>
      <w:t>2022-MAR</w:t>
    </w:r>
    <w:r w:rsidRPr="00267EFA">
      <w:rPr>
        <w:rFonts w:ascii="Arial" w:hAnsi="Arial" w:cs="Arial"/>
        <w:sz w:val="18"/>
      </w:rPr>
      <w:tab/>
      <w:t xml:space="preserve">Page </w:t>
    </w:r>
    <w:r w:rsidRPr="00267EFA">
      <w:rPr>
        <w:rStyle w:val="PageNumber"/>
        <w:rFonts w:ascii="Arial" w:hAnsi="Arial" w:cs="Arial"/>
        <w:sz w:val="18"/>
      </w:rPr>
      <w:fldChar w:fldCharType="begin"/>
    </w:r>
    <w:r w:rsidRPr="00267EFA">
      <w:rPr>
        <w:rStyle w:val="PageNumber"/>
        <w:rFonts w:ascii="Arial" w:hAnsi="Arial" w:cs="Arial"/>
        <w:sz w:val="18"/>
      </w:rPr>
      <w:instrText xml:space="preserve"> PAGE </w:instrText>
    </w:r>
    <w:r w:rsidRPr="00267EFA">
      <w:rPr>
        <w:rStyle w:val="PageNumber"/>
        <w:rFonts w:ascii="Arial" w:hAnsi="Arial" w:cs="Arial"/>
        <w:sz w:val="18"/>
      </w:rPr>
      <w:fldChar w:fldCharType="separate"/>
    </w:r>
    <w:r w:rsidR="00A1712F">
      <w:rPr>
        <w:rStyle w:val="PageNumber"/>
        <w:rFonts w:ascii="Arial" w:hAnsi="Arial" w:cs="Arial"/>
        <w:noProof/>
        <w:sz w:val="18"/>
      </w:rPr>
      <w:t>2</w:t>
    </w:r>
    <w:r w:rsidRPr="00267EFA">
      <w:rPr>
        <w:rStyle w:val="PageNumber"/>
        <w:rFonts w:ascii="Arial" w:hAnsi="Arial" w:cs="Arial"/>
        <w:sz w:val="18"/>
      </w:rPr>
      <w:fldChar w:fldCharType="end"/>
    </w:r>
    <w:r w:rsidRPr="00267EFA">
      <w:rPr>
        <w:rStyle w:val="PageNumber"/>
        <w:rFonts w:ascii="Arial" w:hAnsi="Arial" w:cs="Arial"/>
        <w:sz w:val="18"/>
      </w:rPr>
      <w:t xml:space="preserve"> of </w:t>
    </w:r>
    <w:r w:rsidRPr="00267EFA">
      <w:rPr>
        <w:rStyle w:val="PageNumber"/>
        <w:rFonts w:ascii="Arial" w:hAnsi="Arial" w:cs="Arial"/>
        <w:sz w:val="18"/>
      </w:rPr>
      <w:fldChar w:fldCharType="begin"/>
    </w:r>
    <w:r w:rsidRPr="00267EFA">
      <w:rPr>
        <w:rStyle w:val="PageNumber"/>
        <w:rFonts w:ascii="Arial" w:hAnsi="Arial" w:cs="Arial"/>
        <w:sz w:val="18"/>
      </w:rPr>
      <w:instrText xml:space="preserve"> NUMPAGES </w:instrText>
    </w:r>
    <w:r w:rsidRPr="00267EFA">
      <w:rPr>
        <w:rStyle w:val="PageNumber"/>
        <w:rFonts w:ascii="Arial" w:hAnsi="Arial" w:cs="Arial"/>
        <w:sz w:val="18"/>
      </w:rPr>
      <w:fldChar w:fldCharType="separate"/>
    </w:r>
    <w:r w:rsidR="00A1712F">
      <w:rPr>
        <w:rStyle w:val="PageNumber"/>
        <w:rFonts w:ascii="Arial" w:hAnsi="Arial" w:cs="Arial"/>
        <w:noProof/>
        <w:sz w:val="18"/>
      </w:rPr>
      <w:t>2</w:t>
    </w:r>
    <w:r w:rsidRPr="00267EFA">
      <w:rPr>
        <w:rStyle w:val="PageNumbe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C30B" w14:textId="48DF6AFF" w:rsidR="000F0E7A" w:rsidRPr="00267EFA" w:rsidRDefault="000F0E7A" w:rsidP="00267EFA">
    <w:pPr>
      <w:pStyle w:val="Footer"/>
      <w:widowControl w:val="0"/>
      <w:pBdr>
        <w:top w:val="single" w:sz="12" w:space="1" w:color="auto"/>
      </w:pBdr>
      <w:tabs>
        <w:tab w:val="clear" w:pos="4320"/>
        <w:tab w:val="clear" w:pos="8640"/>
        <w:tab w:val="center" w:pos="5040"/>
        <w:tab w:val="right" w:pos="10080"/>
      </w:tabs>
      <w:jc w:val="both"/>
      <w:rPr>
        <w:rFonts w:ascii="Arial" w:hAnsi="Arial" w:cs="Arial"/>
        <w:sz w:val="18"/>
      </w:rPr>
    </w:pPr>
    <w:r w:rsidRPr="00267EFA">
      <w:rPr>
        <w:rFonts w:ascii="Arial" w:hAnsi="Arial" w:cs="Arial"/>
        <w:sz w:val="18"/>
      </w:rPr>
      <w:t>M</w:t>
    </w:r>
    <w:r w:rsidR="00395DD5" w:rsidRPr="00267EFA">
      <w:rPr>
        <w:rFonts w:ascii="Arial" w:hAnsi="Arial" w:cs="Arial"/>
        <w:sz w:val="18"/>
      </w:rPr>
      <w:t>160-00 10 00</w:t>
    </w:r>
    <w:r w:rsidR="00CA5C20">
      <w:rPr>
        <w:rFonts w:ascii="Arial" w:hAnsi="Arial" w:cs="Arial"/>
        <w:sz w:val="18"/>
      </w:rPr>
      <w:t>.EB</w:t>
    </w:r>
    <w:r w:rsidR="00CA5C20">
      <w:rPr>
        <w:rFonts w:ascii="Arial" w:hAnsi="Arial" w:cs="Arial"/>
        <w:sz w:val="18"/>
      </w:rPr>
      <w:tab/>
    </w:r>
    <w:r w:rsidR="00A34FDF">
      <w:rPr>
        <w:rFonts w:ascii="Arial" w:hAnsi="Arial" w:cs="Arial"/>
        <w:sz w:val="18"/>
      </w:rPr>
      <w:t>2022-MAR</w:t>
    </w:r>
    <w:r w:rsidRPr="00267EFA">
      <w:rPr>
        <w:rFonts w:ascii="Arial" w:hAnsi="Arial" w:cs="Arial"/>
        <w:sz w:val="18"/>
      </w:rPr>
      <w:tab/>
      <w:t xml:space="preserve">Page </w:t>
    </w:r>
    <w:r w:rsidRPr="00267EFA">
      <w:rPr>
        <w:rStyle w:val="PageNumber"/>
        <w:rFonts w:ascii="Arial" w:hAnsi="Arial" w:cs="Arial"/>
        <w:sz w:val="18"/>
      </w:rPr>
      <w:fldChar w:fldCharType="begin"/>
    </w:r>
    <w:r w:rsidRPr="00267EFA">
      <w:rPr>
        <w:rStyle w:val="PageNumber"/>
        <w:rFonts w:ascii="Arial" w:hAnsi="Arial" w:cs="Arial"/>
        <w:sz w:val="18"/>
      </w:rPr>
      <w:instrText xml:space="preserve"> PAGE </w:instrText>
    </w:r>
    <w:r w:rsidRPr="00267EFA">
      <w:rPr>
        <w:rStyle w:val="PageNumber"/>
        <w:rFonts w:ascii="Arial" w:hAnsi="Arial" w:cs="Arial"/>
        <w:sz w:val="18"/>
      </w:rPr>
      <w:fldChar w:fldCharType="separate"/>
    </w:r>
    <w:r w:rsidR="00A1712F">
      <w:rPr>
        <w:rStyle w:val="PageNumber"/>
        <w:rFonts w:ascii="Arial" w:hAnsi="Arial" w:cs="Arial"/>
        <w:noProof/>
        <w:sz w:val="18"/>
      </w:rPr>
      <w:t>1</w:t>
    </w:r>
    <w:r w:rsidRPr="00267EFA">
      <w:rPr>
        <w:rStyle w:val="PageNumber"/>
        <w:rFonts w:ascii="Arial" w:hAnsi="Arial" w:cs="Arial"/>
        <w:sz w:val="18"/>
      </w:rPr>
      <w:fldChar w:fldCharType="end"/>
    </w:r>
    <w:r w:rsidRPr="00267EFA">
      <w:rPr>
        <w:rStyle w:val="PageNumber"/>
        <w:rFonts w:ascii="Arial" w:hAnsi="Arial" w:cs="Arial"/>
        <w:sz w:val="18"/>
      </w:rPr>
      <w:t xml:space="preserve"> of </w:t>
    </w:r>
    <w:r w:rsidRPr="00267EFA">
      <w:rPr>
        <w:rStyle w:val="PageNumber"/>
        <w:rFonts w:ascii="Arial" w:hAnsi="Arial" w:cs="Arial"/>
        <w:sz w:val="18"/>
      </w:rPr>
      <w:fldChar w:fldCharType="begin"/>
    </w:r>
    <w:r w:rsidRPr="00267EFA">
      <w:rPr>
        <w:rStyle w:val="PageNumber"/>
        <w:rFonts w:ascii="Arial" w:hAnsi="Arial" w:cs="Arial"/>
        <w:sz w:val="18"/>
      </w:rPr>
      <w:instrText xml:space="preserve"> NUMPAGES </w:instrText>
    </w:r>
    <w:r w:rsidRPr="00267EFA">
      <w:rPr>
        <w:rStyle w:val="PageNumber"/>
        <w:rFonts w:ascii="Arial" w:hAnsi="Arial" w:cs="Arial"/>
        <w:sz w:val="18"/>
      </w:rPr>
      <w:fldChar w:fldCharType="separate"/>
    </w:r>
    <w:r w:rsidR="00A1712F">
      <w:rPr>
        <w:rStyle w:val="PageNumber"/>
        <w:rFonts w:ascii="Arial" w:hAnsi="Arial" w:cs="Arial"/>
        <w:noProof/>
        <w:sz w:val="18"/>
      </w:rPr>
      <w:t>2</w:t>
    </w:r>
    <w:r w:rsidRPr="00267EFA">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4B12" w14:textId="77777777" w:rsidR="00246028" w:rsidRDefault="00246028">
      <w:r>
        <w:separator/>
      </w:r>
    </w:p>
  </w:footnote>
  <w:footnote w:type="continuationSeparator" w:id="0">
    <w:p w14:paraId="7B93E137" w14:textId="77777777" w:rsidR="00246028" w:rsidRDefault="00246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11F3" w14:textId="77777777" w:rsidR="00433C4B" w:rsidRPr="00C740BA" w:rsidRDefault="00433C4B" w:rsidP="00D83CC5">
    <w:pPr>
      <w:pStyle w:val="Header"/>
      <w:pBdr>
        <w:bottom w:val="single" w:sz="12" w:space="1" w:color="auto"/>
      </w:pBdr>
      <w:tabs>
        <w:tab w:val="clear" w:pos="4320"/>
        <w:tab w:val="clear" w:pos="8640"/>
        <w:tab w:val="right" w:pos="10080"/>
      </w:tabs>
      <w:rPr>
        <w:rFonts w:ascii="Arial Narrow" w:hAnsi="Arial Narrow" w:cs="Arial"/>
        <w:szCs w:val="24"/>
      </w:rPr>
    </w:pPr>
    <w:r w:rsidRPr="00C740BA">
      <w:rPr>
        <w:rFonts w:ascii="Arial Narrow" w:hAnsi="Arial Narrow" w:cs="Arial"/>
        <w:szCs w:val="24"/>
      </w:rPr>
      <w:t>Standard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F3E0" w14:textId="77777777" w:rsidR="00433C4B" w:rsidRPr="004F1F47" w:rsidRDefault="00CE31A6" w:rsidP="00CE31A6">
    <w:pPr>
      <w:pStyle w:val="Header"/>
      <w:pBdr>
        <w:bottom w:val="single" w:sz="12" w:space="1" w:color="auto"/>
      </w:pBdr>
      <w:tabs>
        <w:tab w:val="clear" w:pos="4320"/>
        <w:tab w:val="clear" w:pos="8640"/>
        <w:tab w:val="right" w:pos="10080"/>
      </w:tabs>
      <w:rPr>
        <w:rFonts w:ascii="Arial" w:hAnsi="Arial" w:cs="Arial"/>
        <w:sz w:val="22"/>
        <w:szCs w:val="24"/>
      </w:rPr>
    </w:pPr>
    <w:r w:rsidRPr="004F1F47">
      <w:rPr>
        <w:rFonts w:ascii="Arial" w:hAnsi="Arial" w:cs="Arial"/>
        <w:color w:val="0000FF"/>
        <w:sz w:val="22"/>
        <w:szCs w:val="24"/>
      </w:rPr>
      <w:t>«insert project number»</w:t>
    </w:r>
    <w:r w:rsidRPr="004F1F47">
      <w:rPr>
        <w:rFonts w:ascii="Arial" w:hAnsi="Arial" w:cs="Arial"/>
        <w:sz w:val="22"/>
        <w:szCs w:val="24"/>
      </w:rPr>
      <w:tab/>
    </w:r>
    <w:r w:rsidRPr="004F1F47">
      <w:rPr>
        <w:rFonts w:ascii="Arial" w:hAnsi="Arial" w:cs="Arial"/>
        <w:color w:val="0000FF"/>
        <w:sz w:val="22"/>
        <w:szCs w:val="24"/>
      </w:rPr>
      <w:t>«insert project 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4B49" w14:textId="77777777" w:rsidR="000F0E7A" w:rsidRPr="00603629" w:rsidRDefault="000F0E7A" w:rsidP="000F0E7A">
    <w:pPr>
      <w:pStyle w:val="Header"/>
      <w:tabs>
        <w:tab w:val="clear" w:pos="4320"/>
        <w:tab w:val="clear" w:pos="8640"/>
      </w:tabs>
      <w:rPr>
        <w:rFonts w:ascii="Arial" w:hAnsi="Arial" w:cs="Arial"/>
        <w:sz w:val="30"/>
        <w:szCs w:val="30"/>
      </w:rPr>
    </w:pPr>
    <w:r w:rsidRPr="00603629">
      <w:rPr>
        <w:rFonts w:ascii="Arial" w:hAnsi="Arial" w:cs="Arial"/>
        <w:b/>
        <w:sz w:val="30"/>
        <w:szCs w:val="30"/>
      </w:rPr>
      <w:t>Document 00 10 00 - Solicitation</w:t>
    </w:r>
    <w:r w:rsidR="00BE0618" w:rsidRPr="00603629">
      <w:rPr>
        <w:rFonts w:ascii="Arial" w:hAnsi="Arial" w:cs="Arial"/>
        <w:b/>
        <w:sz w:val="30"/>
        <w:szCs w:val="30"/>
      </w:rPr>
      <w:t xml:space="preserve"> (</w:t>
    </w:r>
    <w:r w:rsidR="00CE31A6">
      <w:rPr>
        <w:rFonts w:ascii="Arial" w:hAnsi="Arial" w:cs="Arial"/>
        <w:b/>
        <w:sz w:val="30"/>
        <w:szCs w:val="30"/>
      </w:rPr>
      <w:t xml:space="preserve">General Contracting / </w:t>
    </w:r>
    <w:r w:rsidR="00314320" w:rsidRPr="00603629">
      <w:rPr>
        <w:rFonts w:ascii="Arial" w:hAnsi="Arial" w:cs="Arial"/>
        <w:b/>
        <w:sz w:val="30"/>
        <w:szCs w:val="30"/>
      </w:rPr>
      <w:t>Electronic Bid</w:t>
    </w:r>
    <w:r w:rsidRPr="00603629">
      <w:rPr>
        <w:rFonts w:ascii="Arial" w:hAnsi="Arial" w:cs="Arial"/>
        <w:b/>
        <w:sz w:val="30"/>
        <w:szCs w:val="30"/>
      </w:rPr>
      <w:t>)</w:t>
    </w:r>
  </w:p>
  <w:p w14:paraId="3D88F4E7" w14:textId="77777777" w:rsidR="000F0E7A" w:rsidRPr="00267EFA" w:rsidRDefault="000F0E7A" w:rsidP="000F0E7A">
    <w:pPr>
      <w:pStyle w:val="Header"/>
      <w:pBdr>
        <w:bottom w:val="single" w:sz="12" w:space="1" w:color="auto"/>
      </w:pBdr>
      <w:tabs>
        <w:tab w:val="clear" w:pos="4320"/>
        <w:tab w:val="clear" w:pos="8640"/>
      </w:tabs>
      <w:rPr>
        <w:rFonts w:ascii="Arial" w:hAnsi="Arial" w:cs="Arial"/>
        <w:sz w:val="22"/>
        <w:szCs w:val="18"/>
      </w:rPr>
    </w:pPr>
    <w:r w:rsidRPr="00267EFA">
      <w:rPr>
        <w:rFonts w:ascii="Arial" w:hAnsi="Arial" w:cs="Arial"/>
        <w:b/>
        <w:bCs/>
        <w:sz w:val="24"/>
        <w:szCs w:val="24"/>
      </w:rPr>
      <w:t>State of Ohio Standard Requirements for Public Facility Construction</w:t>
    </w:r>
  </w:p>
  <w:p w14:paraId="4A282366" w14:textId="77777777" w:rsidR="000F0E7A" w:rsidRPr="00AE076F" w:rsidRDefault="000F0E7A" w:rsidP="00AE076F">
    <w:pPr>
      <w:pStyle w:val="Header"/>
      <w:tabs>
        <w:tab w:val="clear" w:pos="4320"/>
        <w:tab w:val="clear" w:pos="8640"/>
      </w:tabs>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62"/>
    <w:rsid w:val="000216FE"/>
    <w:rsid w:val="00021F8E"/>
    <w:rsid w:val="00033C91"/>
    <w:rsid w:val="00051A46"/>
    <w:rsid w:val="00051C0F"/>
    <w:rsid w:val="000541A5"/>
    <w:rsid w:val="00067D10"/>
    <w:rsid w:val="0007695E"/>
    <w:rsid w:val="00083692"/>
    <w:rsid w:val="00083A11"/>
    <w:rsid w:val="000859C0"/>
    <w:rsid w:val="000B3318"/>
    <w:rsid w:val="000B4612"/>
    <w:rsid w:val="000D3A17"/>
    <w:rsid w:val="000D6254"/>
    <w:rsid w:val="000E4535"/>
    <w:rsid w:val="000E4B13"/>
    <w:rsid w:val="000F0E7A"/>
    <w:rsid w:val="00124D0B"/>
    <w:rsid w:val="00141B5E"/>
    <w:rsid w:val="00143C15"/>
    <w:rsid w:val="00150032"/>
    <w:rsid w:val="00173CBE"/>
    <w:rsid w:val="00176819"/>
    <w:rsid w:val="001842B6"/>
    <w:rsid w:val="001868B2"/>
    <w:rsid w:val="00187822"/>
    <w:rsid w:val="00196721"/>
    <w:rsid w:val="001C1578"/>
    <w:rsid w:val="001C3640"/>
    <w:rsid w:val="001D033E"/>
    <w:rsid w:val="001E5175"/>
    <w:rsid w:val="001E6117"/>
    <w:rsid w:val="001F1683"/>
    <w:rsid w:val="001F5D2A"/>
    <w:rsid w:val="00203312"/>
    <w:rsid w:val="002052B3"/>
    <w:rsid w:val="00212F82"/>
    <w:rsid w:val="00216170"/>
    <w:rsid w:val="0022598F"/>
    <w:rsid w:val="00245237"/>
    <w:rsid w:val="00246028"/>
    <w:rsid w:val="00246F5A"/>
    <w:rsid w:val="002518AC"/>
    <w:rsid w:val="002554DC"/>
    <w:rsid w:val="00255AB0"/>
    <w:rsid w:val="00260C94"/>
    <w:rsid w:val="002623FA"/>
    <w:rsid w:val="00267EFA"/>
    <w:rsid w:val="002A15B4"/>
    <w:rsid w:val="002A679F"/>
    <w:rsid w:val="002B4EDF"/>
    <w:rsid w:val="002C2088"/>
    <w:rsid w:val="002F55A0"/>
    <w:rsid w:val="00303352"/>
    <w:rsid w:val="00310AFF"/>
    <w:rsid w:val="00313EF4"/>
    <w:rsid w:val="00314320"/>
    <w:rsid w:val="0032272C"/>
    <w:rsid w:val="00371458"/>
    <w:rsid w:val="0037428A"/>
    <w:rsid w:val="00375E80"/>
    <w:rsid w:val="00380A34"/>
    <w:rsid w:val="00387D28"/>
    <w:rsid w:val="00391B2B"/>
    <w:rsid w:val="00394120"/>
    <w:rsid w:val="003944A8"/>
    <w:rsid w:val="00395DD5"/>
    <w:rsid w:val="003D4BBA"/>
    <w:rsid w:val="003D60C9"/>
    <w:rsid w:val="003F0A57"/>
    <w:rsid w:val="003F211E"/>
    <w:rsid w:val="004030E3"/>
    <w:rsid w:val="00403DE1"/>
    <w:rsid w:val="0040704E"/>
    <w:rsid w:val="00411A13"/>
    <w:rsid w:val="004124E7"/>
    <w:rsid w:val="004262BA"/>
    <w:rsid w:val="00433C4B"/>
    <w:rsid w:val="00433E1D"/>
    <w:rsid w:val="00451CCF"/>
    <w:rsid w:val="00470235"/>
    <w:rsid w:val="0047575A"/>
    <w:rsid w:val="00481DAB"/>
    <w:rsid w:val="00484DCA"/>
    <w:rsid w:val="00491C39"/>
    <w:rsid w:val="004D2978"/>
    <w:rsid w:val="004D2FB5"/>
    <w:rsid w:val="004E200B"/>
    <w:rsid w:val="004E5DCC"/>
    <w:rsid w:val="004F1F47"/>
    <w:rsid w:val="0051589F"/>
    <w:rsid w:val="00526107"/>
    <w:rsid w:val="0053587A"/>
    <w:rsid w:val="005421D1"/>
    <w:rsid w:val="00550D4D"/>
    <w:rsid w:val="0056074F"/>
    <w:rsid w:val="00571912"/>
    <w:rsid w:val="0058110E"/>
    <w:rsid w:val="0058464E"/>
    <w:rsid w:val="0058467B"/>
    <w:rsid w:val="005877E6"/>
    <w:rsid w:val="005A0842"/>
    <w:rsid w:val="005A317E"/>
    <w:rsid w:val="005A3D1B"/>
    <w:rsid w:val="005A5E7A"/>
    <w:rsid w:val="005E0912"/>
    <w:rsid w:val="00603629"/>
    <w:rsid w:val="00612EFA"/>
    <w:rsid w:val="00621C19"/>
    <w:rsid w:val="0063317C"/>
    <w:rsid w:val="00650B36"/>
    <w:rsid w:val="00653E62"/>
    <w:rsid w:val="00657191"/>
    <w:rsid w:val="00661DE5"/>
    <w:rsid w:val="00665769"/>
    <w:rsid w:val="006738FC"/>
    <w:rsid w:val="00680922"/>
    <w:rsid w:val="00690E81"/>
    <w:rsid w:val="006A32FC"/>
    <w:rsid w:val="006B23DC"/>
    <w:rsid w:val="006B4A7B"/>
    <w:rsid w:val="006B709F"/>
    <w:rsid w:val="006C2BC1"/>
    <w:rsid w:val="006D25E4"/>
    <w:rsid w:val="006D52E0"/>
    <w:rsid w:val="006E14D7"/>
    <w:rsid w:val="0072747B"/>
    <w:rsid w:val="007370F1"/>
    <w:rsid w:val="00744C73"/>
    <w:rsid w:val="00752865"/>
    <w:rsid w:val="007A1134"/>
    <w:rsid w:val="007D02BF"/>
    <w:rsid w:val="007D2E17"/>
    <w:rsid w:val="007E1E21"/>
    <w:rsid w:val="007E577C"/>
    <w:rsid w:val="00801585"/>
    <w:rsid w:val="00803BF0"/>
    <w:rsid w:val="00806CAC"/>
    <w:rsid w:val="008165DF"/>
    <w:rsid w:val="00835263"/>
    <w:rsid w:val="00865943"/>
    <w:rsid w:val="0087664A"/>
    <w:rsid w:val="00881355"/>
    <w:rsid w:val="00881721"/>
    <w:rsid w:val="0088196D"/>
    <w:rsid w:val="008929B0"/>
    <w:rsid w:val="008A07F5"/>
    <w:rsid w:val="008A7FDE"/>
    <w:rsid w:val="008B2B22"/>
    <w:rsid w:val="008B4C9F"/>
    <w:rsid w:val="008B5B88"/>
    <w:rsid w:val="008B7959"/>
    <w:rsid w:val="008C0B7D"/>
    <w:rsid w:val="008D40F0"/>
    <w:rsid w:val="008D78AD"/>
    <w:rsid w:val="008D7D7A"/>
    <w:rsid w:val="008F43B3"/>
    <w:rsid w:val="00902148"/>
    <w:rsid w:val="00905C5E"/>
    <w:rsid w:val="00924533"/>
    <w:rsid w:val="00927604"/>
    <w:rsid w:val="00943088"/>
    <w:rsid w:val="0095031F"/>
    <w:rsid w:val="00954D76"/>
    <w:rsid w:val="0095777A"/>
    <w:rsid w:val="009637B3"/>
    <w:rsid w:val="009A2937"/>
    <w:rsid w:val="009C4BA7"/>
    <w:rsid w:val="009C6FB0"/>
    <w:rsid w:val="009C7AB7"/>
    <w:rsid w:val="009D731C"/>
    <w:rsid w:val="009E54F4"/>
    <w:rsid w:val="009F3F69"/>
    <w:rsid w:val="009F4CB5"/>
    <w:rsid w:val="009F7325"/>
    <w:rsid w:val="00A11C60"/>
    <w:rsid w:val="00A13273"/>
    <w:rsid w:val="00A16320"/>
    <w:rsid w:val="00A1712F"/>
    <w:rsid w:val="00A17B42"/>
    <w:rsid w:val="00A33CC3"/>
    <w:rsid w:val="00A34FDF"/>
    <w:rsid w:val="00A4161C"/>
    <w:rsid w:val="00A444E2"/>
    <w:rsid w:val="00A61513"/>
    <w:rsid w:val="00A86219"/>
    <w:rsid w:val="00A924C9"/>
    <w:rsid w:val="00A96078"/>
    <w:rsid w:val="00A96F27"/>
    <w:rsid w:val="00AB652B"/>
    <w:rsid w:val="00AD01EF"/>
    <w:rsid w:val="00AD31C0"/>
    <w:rsid w:val="00AE076F"/>
    <w:rsid w:val="00AE1785"/>
    <w:rsid w:val="00AE65EB"/>
    <w:rsid w:val="00AF3D23"/>
    <w:rsid w:val="00AF76C7"/>
    <w:rsid w:val="00B036B0"/>
    <w:rsid w:val="00B15B0B"/>
    <w:rsid w:val="00B17A03"/>
    <w:rsid w:val="00B61D3B"/>
    <w:rsid w:val="00B63A51"/>
    <w:rsid w:val="00B63DB8"/>
    <w:rsid w:val="00B70B8F"/>
    <w:rsid w:val="00B9600E"/>
    <w:rsid w:val="00BB7420"/>
    <w:rsid w:val="00BD1BDA"/>
    <w:rsid w:val="00BD2AB5"/>
    <w:rsid w:val="00BE0618"/>
    <w:rsid w:val="00C27F5C"/>
    <w:rsid w:val="00C31042"/>
    <w:rsid w:val="00C35914"/>
    <w:rsid w:val="00C42EF3"/>
    <w:rsid w:val="00C55FDB"/>
    <w:rsid w:val="00C740BA"/>
    <w:rsid w:val="00CA5C20"/>
    <w:rsid w:val="00CA6D5E"/>
    <w:rsid w:val="00CB29AF"/>
    <w:rsid w:val="00CD05D2"/>
    <w:rsid w:val="00CD49A1"/>
    <w:rsid w:val="00CE31A6"/>
    <w:rsid w:val="00D178D0"/>
    <w:rsid w:val="00D4478A"/>
    <w:rsid w:val="00D7416A"/>
    <w:rsid w:val="00D83CC5"/>
    <w:rsid w:val="00D924D8"/>
    <w:rsid w:val="00D92AAD"/>
    <w:rsid w:val="00DB4490"/>
    <w:rsid w:val="00DC35B5"/>
    <w:rsid w:val="00DC4030"/>
    <w:rsid w:val="00DE0DFB"/>
    <w:rsid w:val="00DE5DAB"/>
    <w:rsid w:val="00DF781E"/>
    <w:rsid w:val="00E1529D"/>
    <w:rsid w:val="00E174E6"/>
    <w:rsid w:val="00E262CC"/>
    <w:rsid w:val="00E37EBA"/>
    <w:rsid w:val="00E5627C"/>
    <w:rsid w:val="00E56A23"/>
    <w:rsid w:val="00E72F9F"/>
    <w:rsid w:val="00E8290F"/>
    <w:rsid w:val="00E94449"/>
    <w:rsid w:val="00EB722A"/>
    <w:rsid w:val="00EC380C"/>
    <w:rsid w:val="00EC6D13"/>
    <w:rsid w:val="00EF0882"/>
    <w:rsid w:val="00F07B7C"/>
    <w:rsid w:val="00F11059"/>
    <w:rsid w:val="00F551A8"/>
    <w:rsid w:val="00F81202"/>
    <w:rsid w:val="00FA359D"/>
    <w:rsid w:val="00FC1CCC"/>
    <w:rsid w:val="00FD2181"/>
    <w:rsid w:val="00FD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4:docId w14:val="1AFD3020"/>
  <w15:docId w15:val="{92B1E153-0ABF-4CF3-AEE0-CB5FB617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EFA"/>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627C"/>
    <w:pPr>
      <w:tabs>
        <w:tab w:val="center" w:pos="4320"/>
        <w:tab w:val="right" w:pos="8640"/>
      </w:tabs>
    </w:pPr>
  </w:style>
  <w:style w:type="character" w:styleId="PageNumber">
    <w:name w:val="page number"/>
    <w:basedOn w:val="DefaultParagraphFont"/>
    <w:rsid w:val="00E5627C"/>
  </w:style>
  <w:style w:type="paragraph" w:styleId="Header">
    <w:name w:val="header"/>
    <w:basedOn w:val="Normal"/>
    <w:rsid w:val="00E5627C"/>
    <w:pPr>
      <w:tabs>
        <w:tab w:val="center" w:pos="4320"/>
        <w:tab w:val="right" w:pos="8640"/>
      </w:tabs>
    </w:pPr>
  </w:style>
  <w:style w:type="paragraph" w:styleId="DocumentMap">
    <w:name w:val="Document Map"/>
    <w:basedOn w:val="Normal"/>
    <w:semiHidden/>
    <w:rsid w:val="00E5627C"/>
    <w:pPr>
      <w:shd w:val="clear" w:color="auto" w:fill="000080"/>
    </w:pPr>
    <w:rPr>
      <w:rFonts w:ascii="Tahoma" w:hAnsi="Tahoma"/>
    </w:rPr>
  </w:style>
  <w:style w:type="paragraph" w:styleId="BodyText">
    <w:name w:val="Body Text"/>
    <w:basedOn w:val="Normal"/>
    <w:rsid w:val="00E5627C"/>
    <w:pPr>
      <w:jc w:val="both"/>
    </w:pPr>
    <w:rPr>
      <w:i/>
    </w:rPr>
  </w:style>
  <w:style w:type="paragraph" w:styleId="BodyText2">
    <w:name w:val="Body Text 2"/>
    <w:basedOn w:val="Normal"/>
    <w:rsid w:val="00E5627C"/>
    <w:pPr>
      <w:spacing w:line="480" w:lineRule="auto"/>
      <w:jc w:val="both"/>
    </w:pPr>
  </w:style>
  <w:style w:type="paragraph" w:styleId="BalloonText">
    <w:name w:val="Balloon Text"/>
    <w:basedOn w:val="Normal"/>
    <w:semiHidden/>
    <w:rsid w:val="00E5627C"/>
    <w:rPr>
      <w:rFonts w:ascii="Tahoma" w:hAnsi="Tahoma" w:cs="Tahoma"/>
      <w:sz w:val="16"/>
      <w:szCs w:val="16"/>
    </w:rPr>
  </w:style>
  <w:style w:type="paragraph" w:styleId="BodyText3">
    <w:name w:val="Body Text 3"/>
    <w:basedOn w:val="Normal"/>
    <w:rsid w:val="00E5627C"/>
    <w:pPr>
      <w:spacing w:after="120"/>
    </w:pPr>
    <w:rPr>
      <w:sz w:val="16"/>
      <w:szCs w:val="16"/>
    </w:rPr>
  </w:style>
  <w:style w:type="character" w:styleId="Hyperlink">
    <w:name w:val="Hyperlink"/>
    <w:basedOn w:val="DefaultParagraphFont"/>
    <w:rsid w:val="00E5627C"/>
    <w:rPr>
      <w:color w:val="0000FF"/>
      <w:u w:val="single"/>
    </w:rPr>
  </w:style>
  <w:style w:type="table" w:styleId="TableGrid">
    <w:name w:val="Table Grid"/>
    <w:basedOn w:val="TableNormal"/>
    <w:rsid w:val="00E5627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1">
    <w:name w:val="content1"/>
    <w:basedOn w:val="DefaultParagraphFont"/>
    <w:rsid w:val="00E5627C"/>
    <w:rPr>
      <w:rFonts w:ascii="Arial" w:hAnsi="Arial" w:cs="Arial" w:hint="default"/>
      <w:color w:val="000000"/>
      <w:sz w:val="18"/>
      <w:szCs w:val="18"/>
    </w:rPr>
  </w:style>
  <w:style w:type="character" w:styleId="Strong">
    <w:name w:val="Strong"/>
    <w:basedOn w:val="DefaultParagraphFont"/>
    <w:qFormat/>
    <w:rsid w:val="00267EFA"/>
    <w:rPr>
      <w:rFonts w:ascii="Arial" w:hAnsi="Arial"/>
      <w:b/>
      <w:bCs/>
      <w:sz w:val="18"/>
    </w:rPr>
  </w:style>
  <w:style w:type="paragraph" w:customStyle="1" w:styleId="Default">
    <w:name w:val="Default"/>
    <w:rsid w:val="00E5627C"/>
    <w:pPr>
      <w:autoSpaceDE w:val="0"/>
      <w:autoSpaceDN w:val="0"/>
      <w:adjustRightInd w:val="0"/>
    </w:pPr>
    <w:rPr>
      <w:rFonts w:ascii="KFCPDA+TimesNewRoman" w:hAnsi="KFCPDA+TimesNewRoman" w:cs="KFCPDA+TimesNewRoman"/>
      <w:color w:val="000000"/>
      <w:sz w:val="24"/>
      <w:szCs w:val="24"/>
    </w:rPr>
  </w:style>
  <w:style w:type="character" w:styleId="FollowedHyperlink">
    <w:name w:val="FollowedHyperlink"/>
    <w:basedOn w:val="DefaultParagraphFont"/>
    <w:rsid w:val="00E5627C"/>
    <w:rPr>
      <w:color w:val="800080"/>
      <w:u w:val="single"/>
    </w:rPr>
  </w:style>
  <w:style w:type="character" w:customStyle="1" w:styleId="blocklevel1">
    <w:name w:val="blocklevel1"/>
    <w:basedOn w:val="DefaultParagraphFont"/>
    <w:rsid w:val="009C7AB7"/>
    <w:rPr>
      <w:vanish w:val="0"/>
      <w:webHidden w:val="0"/>
      <w:specVanish w:val="0"/>
    </w:rPr>
  </w:style>
  <w:style w:type="character" w:styleId="CommentReference">
    <w:name w:val="annotation reference"/>
    <w:basedOn w:val="DefaultParagraphFont"/>
    <w:rsid w:val="0058110E"/>
    <w:rPr>
      <w:sz w:val="16"/>
      <w:szCs w:val="16"/>
    </w:rPr>
  </w:style>
  <w:style w:type="paragraph" w:styleId="CommentText">
    <w:name w:val="annotation text"/>
    <w:basedOn w:val="Normal"/>
    <w:link w:val="CommentTextChar"/>
    <w:rsid w:val="0058110E"/>
  </w:style>
  <w:style w:type="character" w:customStyle="1" w:styleId="CommentTextChar">
    <w:name w:val="Comment Text Char"/>
    <w:basedOn w:val="DefaultParagraphFont"/>
    <w:link w:val="CommentText"/>
    <w:rsid w:val="0058110E"/>
  </w:style>
  <w:style w:type="paragraph" w:styleId="CommentSubject">
    <w:name w:val="annotation subject"/>
    <w:basedOn w:val="CommentText"/>
    <w:next w:val="CommentText"/>
    <w:link w:val="CommentSubjectChar"/>
    <w:rsid w:val="0058110E"/>
    <w:rPr>
      <w:b/>
      <w:bCs/>
    </w:rPr>
  </w:style>
  <w:style w:type="character" w:customStyle="1" w:styleId="CommentSubjectChar">
    <w:name w:val="Comment Subject Char"/>
    <w:basedOn w:val="CommentTextChar"/>
    <w:link w:val="CommentSubject"/>
    <w:rsid w:val="0058110E"/>
    <w:rPr>
      <w:b/>
      <w:bCs/>
    </w:rPr>
  </w:style>
  <w:style w:type="paragraph" w:styleId="Revision">
    <w:name w:val="Revision"/>
    <w:hidden/>
    <w:uiPriority w:val="99"/>
    <w:semiHidden/>
    <w:rsid w:val="005811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0789">
      <w:bodyDiv w:val="1"/>
      <w:marLeft w:val="0"/>
      <w:marRight w:val="0"/>
      <w:marTop w:val="0"/>
      <w:marBottom w:val="0"/>
      <w:divBdr>
        <w:top w:val="none" w:sz="0" w:space="0" w:color="auto"/>
        <w:left w:val="none" w:sz="0" w:space="0" w:color="auto"/>
        <w:bottom w:val="none" w:sz="0" w:space="0" w:color="auto"/>
        <w:right w:val="none" w:sz="0" w:space="0" w:color="auto"/>
      </w:divBdr>
    </w:div>
    <w:div w:id="20651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acy.Cornett@development.ohio.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upport@bidexpres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dexpres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bidexpress.com"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bidexpres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2e9e9adf-cfe2-40e3-aabc-4a542bb4267b">Agreements and Standard Requirements</DocType>
    <Retention_x0020_Met_x003f_ xmlns="2e9e9adf-cfe2-40e3-aabc-4a542bb4267b" xsi:nil="true"/>
    <TaxCatchAll xmlns="06a0b0f5-ab3f-4382-8730-459fb424e421" xsi:nil="true"/>
    <Exclude_x0020_from_x0020_Retention_x003f_ xmlns="2e9e9adf-cfe2-40e3-aabc-4a542bb4267b">No</Exclude_x0020_from_x0020_Retention_x003f_>
    <Expired_x0020_Date xmlns="2e9e9adf-cfe2-40e3-aabc-4a542bb4267b" xsi:nil="true"/>
    <lcf76f155ced4ddcb4097134ff3c332f xmlns="9e0bdc4b-7bc4-43b8-81ab-b4f17e23a3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site Document-Comm" ma:contentTypeID="0x010100CDB541DA19C37E499F6B0E63099839420A00698574FBD99C474D837200F1BAB4BAD6" ma:contentTypeVersion="35" ma:contentTypeDescription="Communications Website Documents" ma:contentTypeScope="" ma:versionID="feb3733bda233630ab7650e6987d950d">
  <xsd:schema xmlns:xsd="http://www.w3.org/2001/XMLSchema" xmlns:xs="http://www.w3.org/2001/XMLSchema" xmlns:p="http://schemas.microsoft.com/office/2006/metadata/properties" xmlns:ns2="2e9e9adf-cfe2-40e3-aabc-4a542bb4267b" xmlns:ns3="9e0bdc4b-7bc4-43b8-81ab-b4f17e23a355" xmlns:ns4="6f32f576-da27-4e6b-adae-603cb1ca634b" xmlns:ns5="06a0b0f5-ab3f-4382-8730-459fb424e421" targetNamespace="http://schemas.microsoft.com/office/2006/metadata/properties" ma:root="true" ma:fieldsID="caf0ede263a6b660f2cf45d27c87365e" ns2:_="" ns3:_="" ns4:_="" ns5:_="">
    <xsd:import namespace="2e9e9adf-cfe2-40e3-aabc-4a542bb4267b"/>
    <xsd:import namespace="9e0bdc4b-7bc4-43b8-81ab-b4f17e23a355"/>
    <xsd:import namespace="6f32f576-da27-4e6b-adae-603cb1ca634b"/>
    <xsd:import namespace="06a0b0f5-ab3f-4382-8730-459fb424e421"/>
    <xsd:element name="properties">
      <xsd:complexType>
        <xsd:sequence>
          <xsd:element name="documentManagement">
            <xsd:complexType>
              <xsd:all>
                <xsd:element ref="ns2:Doc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2:Retention_x0020_Met_x003f_" minOccurs="0"/>
                <xsd:element ref="ns2:Exclude_x0020_from_x0020_Retention_x003f_" minOccurs="0"/>
                <xsd:element ref="ns2:Expired_x0020_Date" minOccurs="0"/>
                <xsd:element ref="ns3:MediaLengthInSeconds"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e9adf-cfe2-40e3-aabc-4a542bb4267b" elementFormDefault="qualified">
    <xsd:import namespace="http://schemas.microsoft.com/office/2006/documentManagement/types"/>
    <xsd:import namespace="http://schemas.microsoft.com/office/infopath/2007/PartnerControls"/>
    <xsd:element name="DocType" ma:index="8" nillable="true" ma:displayName="DocType" ma:hidden="true" ma:internalName="DocType" ma:readOnly="false">
      <xsd:simpleType>
        <xsd:restriction base="dms:Text">
          <xsd:maxLength value="255"/>
        </xsd:restriction>
      </xsd:simpleType>
    </xsd:element>
    <xsd:element name="Retention_x0020_Met_x003f_" ma:index="20" nillable="true" ma:displayName="Retention Met?" ma:format="Dropdown" ma:hidden="true" ma:indexed="true" ma:internalName="Retention_x0020_Met_x003F_" ma:readOnly="false">
      <xsd:simpleType>
        <xsd:restriction base="dms:Choice">
          <xsd:enumeration value="Yes"/>
          <xsd:enumeration value="No"/>
        </xsd:restriction>
      </xsd:simpleType>
    </xsd:element>
    <xsd:element name="Exclude_x0020_from_x0020_Retention_x003f_" ma:index="21" nillable="true" ma:displayName="Exclude from Retention?" ma:default="No" ma:format="Dropdown" ma:internalName="Exclude_x0020_from_x0020_Retention_x003F_">
      <xsd:simpleType>
        <xsd:restriction base="dms:Choice">
          <xsd:enumeration value="Yes"/>
          <xsd:enumeration value="No"/>
        </xsd:restriction>
      </xsd:simpleType>
    </xsd:element>
    <xsd:element name="Expired_x0020_Date" ma:index="22" nillable="true" ma:displayName="Expired Date" ma:format="DateOnly" ma:hidden="true" ma:indexed="true" ma:internalName="Expir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0bdc4b-7bc4-43b8-81ab-b4f17e23a35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32f576-da27-4e6b-adae-603cb1ca63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7c3f9504-0fc6-42f9-8d7e-4861db2c6b92}" ma:internalName="TaxCatchAll" ma:showField="CatchAllData" ma:web="2e9e9adf-cfe2-40e3-aabc-4a542bb42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A2088-A3C4-43C7-A5C4-4448881FF912}">
  <ds:schemaRefs>
    <ds:schemaRef ds:uri="http://schemas.microsoft.com/sharepoint/v3/contenttype/forms"/>
  </ds:schemaRefs>
</ds:datastoreItem>
</file>

<file path=customXml/itemProps2.xml><?xml version="1.0" encoding="utf-8"?>
<ds:datastoreItem xmlns:ds="http://schemas.openxmlformats.org/officeDocument/2006/customXml" ds:itemID="{2DBDEFA2-166C-49F1-999A-383C3D87A3BA}">
  <ds:schemaRefs>
    <ds:schemaRef ds:uri="6f32f576-da27-4e6b-adae-603cb1ca634b"/>
    <ds:schemaRef ds:uri="2e9e9adf-cfe2-40e3-aabc-4a542bb4267b"/>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06a0b0f5-ab3f-4382-8730-459fb424e421"/>
    <ds:schemaRef ds:uri="http://schemas.microsoft.com/office/infopath/2007/PartnerControls"/>
    <ds:schemaRef ds:uri="http://schemas.openxmlformats.org/package/2006/metadata/core-properties"/>
    <ds:schemaRef ds:uri="9e0bdc4b-7bc4-43b8-81ab-b4f17e23a355"/>
  </ds:schemaRefs>
</ds:datastoreItem>
</file>

<file path=customXml/itemProps3.xml><?xml version="1.0" encoding="utf-8"?>
<ds:datastoreItem xmlns:ds="http://schemas.openxmlformats.org/officeDocument/2006/customXml" ds:itemID="{3A479F48-0D74-4ED7-933C-DDF144F259DF}">
  <ds:schemaRefs>
    <ds:schemaRef ds:uri="http://schemas.openxmlformats.org/officeDocument/2006/bibliography"/>
  </ds:schemaRefs>
</ds:datastoreItem>
</file>

<file path=customXml/itemProps4.xml><?xml version="1.0" encoding="utf-8"?>
<ds:datastoreItem xmlns:ds="http://schemas.openxmlformats.org/officeDocument/2006/customXml" ds:itemID="{14F2A865-885D-4653-B16D-026D9CB73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e9adf-cfe2-40e3-aabc-4a542bb4267b"/>
    <ds:schemaRef ds:uri="9e0bdc4b-7bc4-43b8-81ab-b4f17e23a355"/>
    <ds:schemaRef ds:uri="6f32f576-da27-4e6b-adae-603cb1ca634b"/>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M160-00 10 00.EB</vt:lpstr>
    </vt:vector>
  </TitlesOfParts>
  <Manager>Cheryl J. Lyman, Executive Director</Manager>
  <Company>Ohio Facilities Construction Commission</Company>
  <LinksUpToDate>false</LinksUpToDate>
  <CharactersWithSpaces>5879</CharactersWithSpaces>
  <SharedDoc>false</SharedDoc>
  <HLinks>
    <vt:vector size="372" baseType="variant">
      <vt:variant>
        <vt:i4>4063347</vt:i4>
      </vt:variant>
      <vt:variant>
        <vt:i4>183</vt:i4>
      </vt:variant>
      <vt:variant>
        <vt:i4>0</vt:i4>
      </vt:variant>
      <vt:variant>
        <vt:i4>5</vt:i4>
      </vt:variant>
      <vt:variant>
        <vt:lpwstr>http://www.minoritybiz.org/</vt:lpwstr>
      </vt:variant>
      <vt:variant>
        <vt:lpwstr/>
      </vt:variant>
      <vt:variant>
        <vt:i4>6946911</vt:i4>
      </vt:variant>
      <vt:variant>
        <vt:i4>180</vt:i4>
      </vt:variant>
      <vt:variant>
        <vt:i4>0</vt:i4>
      </vt:variant>
      <vt:variant>
        <vt:i4>5</vt:i4>
      </vt:variant>
      <vt:variant>
        <vt:lpwstr>mailto:vmoore@minoritybiz.org</vt:lpwstr>
      </vt:variant>
      <vt:variant>
        <vt:lpwstr/>
      </vt:variant>
      <vt:variant>
        <vt:i4>4915220</vt:i4>
      </vt:variant>
      <vt:variant>
        <vt:i4>177</vt:i4>
      </vt:variant>
      <vt:variant>
        <vt:i4>0</vt:i4>
      </vt:variant>
      <vt:variant>
        <vt:i4>5</vt:i4>
      </vt:variant>
      <vt:variant>
        <vt:lpwstr>http://www.toledochamber.com/</vt:lpwstr>
      </vt:variant>
      <vt:variant>
        <vt:lpwstr/>
      </vt:variant>
      <vt:variant>
        <vt:i4>2752577</vt:i4>
      </vt:variant>
      <vt:variant>
        <vt:i4>174</vt:i4>
      </vt:variant>
      <vt:variant>
        <vt:i4>0</vt:i4>
      </vt:variant>
      <vt:variant>
        <vt:i4>5</vt:i4>
      </vt:variant>
      <vt:variant>
        <vt:lpwstr>mailto:erik.johnson@toledochamber.com</vt:lpwstr>
      </vt:variant>
      <vt:variant>
        <vt:lpwstr/>
      </vt:variant>
      <vt:variant>
        <vt:i4>5505042</vt:i4>
      </vt:variant>
      <vt:variant>
        <vt:i4>171</vt:i4>
      </vt:variant>
      <vt:variant>
        <vt:i4>0</vt:i4>
      </vt:variant>
      <vt:variant>
        <vt:i4>5</vt:i4>
      </vt:variant>
      <vt:variant>
        <vt:lpwstr>http://www.pidcovmba.org/</vt:lpwstr>
      </vt:variant>
      <vt:variant>
        <vt:lpwstr/>
      </vt:variant>
      <vt:variant>
        <vt:i4>7602264</vt:i4>
      </vt:variant>
      <vt:variant>
        <vt:i4>168</vt:i4>
      </vt:variant>
      <vt:variant>
        <vt:i4>0</vt:i4>
      </vt:variant>
      <vt:variant>
        <vt:i4>5</vt:i4>
      </vt:variant>
      <vt:variant>
        <vt:lpwstr>mailto:pidc@pidcovmba.org</vt:lpwstr>
      </vt:variant>
      <vt:variant>
        <vt:lpwstr/>
      </vt:variant>
      <vt:variant>
        <vt:i4>2621544</vt:i4>
      </vt:variant>
      <vt:variant>
        <vt:i4>165</vt:i4>
      </vt:variant>
      <vt:variant>
        <vt:i4>0</vt:i4>
      </vt:variant>
      <vt:variant>
        <vt:i4>5</vt:i4>
      </vt:variant>
      <vt:variant>
        <vt:lpwstr>http://www.daytonmcbap.com/</vt:lpwstr>
      </vt:variant>
      <vt:variant>
        <vt:lpwstr/>
      </vt:variant>
      <vt:variant>
        <vt:i4>4980858</vt:i4>
      </vt:variant>
      <vt:variant>
        <vt:i4>162</vt:i4>
      </vt:variant>
      <vt:variant>
        <vt:i4>0</vt:i4>
      </vt:variant>
      <vt:variant>
        <vt:i4>5</vt:i4>
      </vt:variant>
      <vt:variant>
        <vt:lpwstr>mailto:jlee@dayton.net</vt:lpwstr>
      </vt:variant>
      <vt:variant>
        <vt:lpwstr/>
      </vt:variant>
      <vt:variant>
        <vt:i4>4849692</vt:i4>
      </vt:variant>
      <vt:variant>
        <vt:i4>159</vt:i4>
      </vt:variant>
      <vt:variant>
        <vt:i4>0</vt:i4>
      </vt:variant>
      <vt:variant>
        <vt:i4>5</vt:i4>
      </vt:variant>
      <vt:variant>
        <vt:lpwstr>http://www.comba.com/</vt:lpwstr>
      </vt:variant>
      <vt:variant>
        <vt:lpwstr/>
      </vt:variant>
      <vt:variant>
        <vt:i4>51</vt:i4>
      </vt:variant>
      <vt:variant>
        <vt:i4>156</vt:i4>
      </vt:variant>
      <vt:variant>
        <vt:i4>0</vt:i4>
      </vt:variant>
      <vt:variant>
        <vt:i4>5</vt:i4>
      </vt:variant>
      <vt:variant>
        <vt:lpwstr>mailto:rbarber@comba.com</vt:lpwstr>
      </vt:variant>
      <vt:variant>
        <vt:lpwstr/>
      </vt:variant>
      <vt:variant>
        <vt:i4>3145848</vt:i4>
      </vt:variant>
      <vt:variant>
        <vt:i4>153</vt:i4>
      </vt:variant>
      <vt:variant>
        <vt:i4>0</vt:i4>
      </vt:variant>
      <vt:variant>
        <vt:i4>5</vt:i4>
      </vt:variant>
      <vt:variant>
        <vt:lpwstr>http://www.ulcleveland.org/</vt:lpwstr>
      </vt:variant>
      <vt:variant>
        <vt:lpwstr/>
      </vt:variant>
      <vt:variant>
        <vt:i4>6946885</vt:i4>
      </vt:variant>
      <vt:variant>
        <vt:i4>150</vt:i4>
      </vt:variant>
      <vt:variant>
        <vt:i4>0</vt:i4>
      </vt:variant>
      <vt:variant>
        <vt:i4>5</vt:i4>
      </vt:variant>
      <vt:variant>
        <vt:lpwstr>mailto:dgraham@ulcleveland.org</vt:lpwstr>
      </vt:variant>
      <vt:variant>
        <vt:lpwstr/>
      </vt:variant>
      <vt:variant>
        <vt:i4>4980757</vt:i4>
      </vt:variant>
      <vt:variant>
        <vt:i4>147</vt:i4>
      </vt:variant>
      <vt:variant>
        <vt:i4>0</vt:i4>
      </vt:variant>
      <vt:variant>
        <vt:i4>5</vt:i4>
      </vt:variant>
      <vt:variant>
        <vt:lpwstr>http://www.mcbap.biz/</vt:lpwstr>
      </vt:variant>
      <vt:variant>
        <vt:lpwstr/>
      </vt:variant>
      <vt:variant>
        <vt:i4>1114169</vt:i4>
      </vt:variant>
      <vt:variant>
        <vt:i4>144</vt:i4>
      </vt:variant>
      <vt:variant>
        <vt:i4>0</vt:i4>
      </vt:variant>
      <vt:variant>
        <vt:i4>5</vt:i4>
      </vt:variant>
      <vt:variant>
        <vt:lpwstr>mailto:omartin@mcbap.biz</vt:lpwstr>
      </vt:variant>
      <vt:variant>
        <vt:lpwstr/>
      </vt:variant>
      <vt:variant>
        <vt:i4>5111874</vt:i4>
      </vt:variant>
      <vt:variant>
        <vt:i4>141</vt:i4>
      </vt:variant>
      <vt:variant>
        <vt:i4>0</vt:i4>
      </vt:variant>
      <vt:variant>
        <vt:i4>5</vt:i4>
      </vt:variant>
      <vt:variant>
        <vt:lpwstr>http://www.akronurbanleague.org/</vt:lpwstr>
      </vt:variant>
      <vt:variant>
        <vt:lpwstr/>
      </vt:variant>
      <vt:variant>
        <vt:i4>5046383</vt:i4>
      </vt:variant>
      <vt:variant>
        <vt:i4>138</vt:i4>
      </vt:variant>
      <vt:variant>
        <vt:i4>0</vt:i4>
      </vt:variant>
      <vt:variant>
        <vt:i4>5</vt:i4>
      </vt:variant>
      <vt:variant>
        <vt:lpwstr>mailto:lcash@akronurbanleague.org</vt:lpwstr>
      </vt:variant>
      <vt:variant>
        <vt:lpwstr/>
      </vt:variant>
      <vt:variant>
        <vt:i4>3735553</vt:i4>
      </vt:variant>
      <vt:variant>
        <vt:i4>135</vt:i4>
      </vt:variant>
      <vt:variant>
        <vt:i4>0</vt:i4>
      </vt:variant>
      <vt:variant>
        <vt:i4>5</vt:i4>
      </vt:variant>
      <vt:variant>
        <vt:lpwstr>mailto:mbdc@akronurbanleague.org</vt:lpwstr>
      </vt:variant>
      <vt:variant>
        <vt:lpwstr/>
      </vt:variant>
      <vt:variant>
        <vt:i4>917599</vt:i4>
      </vt:variant>
      <vt:variant>
        <vt:i4>132</vt:i4>
      </vt:variant>
      <vt:variant>
        <vt:i4>0</vt:i4>
      </vt:variant>
      <vt:variant>
        <vt:i4>5</vt:i4>
      </vt:variant>
      <vt:variant>
        <vt:lpwstr>http://www.lawrencecountyohio.org/sopoc/</vt:lpwstr>
      </vt:variant>
      <vt:variant>
        <vt:lpwstr/>
      </vt:variant>
      <vt:variant>
        <vt:i4>458784</vt:i4>
      </vt:variant>
      <vt:variant>
        <vt:i4>129</vt:i4>
      </vt:variant>
      <vt:variant>
        <vt:i4>0</vt:i4>
      </vt:variant>
      <vt:variant>
        <vt:i4>5</vt:i4>
      </vt:variant>
      <vt:variant>
        <vt:lpwstr>mailto:jordan@sopoc.org</vt:lpwstr>
      </vt:variant>
      <vt:variant>
        <vt:lpwstr/>
      </vt:variant>
      <vt:variant>
        <vt:i4>6881331</vt:i4>
      </vt:variant>
      <vt:variant>
        <vt:i4>126</vt:i4>
      </vt:variant>
      <vt:variant>
        <vt:i4>0</vt:i4>
      </vt:variant>
      <vt:variant>
        <vt:i4>5</vt:i4>
      </vt:variant>
      <vt:variant>
        <vt:lpwstr>http://www.utoledo.edu/research/development/incubator/PTAC</vt:lpwstr>
      </vt:variant>
      <vt:variant>
        <vt:lpwstr/>
      </vt:variant>
      <vt:variant>
        <vt:i4>7012360</vt:i4>
      </vt:variant>
      <vt:variant>
        <vt:i4>123</vt:i4>
      </vt:variant>
      <vt:variant>
        <vt:i4>0</vt:i4>
      </vt:variant>
      <vt:variant>
        <vt:i4>5</vt:i4>
      </vt:variant>
      <vt:variant>
        <vt:lpwstr>mailto:rob.puppos@utoledo.edu</vt:lpwstr>
      </vt:variant>
      <vt:variant>
        <vt:lpwstr/>
      </vt:variant>
      <vt:variant>
        <vt:i4>5832791</vt:i4>
      </vt:variant>
      <vt:variant>
        <vt:i4>120</vt:i4>
      </vt:variant>
      <vt:variant>
        <vt:i4>0</vt:i4>
      </vt:variant>
      <vt:variant>
        <vt:i4>5</vt:i4>
      </vt:variant>
      <vt:variant>
        <vt:lpwstr>http://www.swcoptac.org/</vt:lpwstr>
      </vt:variant>
      <vt:variant>
        <vt:lpwstr/>
      </vt:variant>
      <vt:variant>
        <vt:i4>6684738</vt:i4>
      </vt:variant>
      <vt:variant>
        <vt:i4>117</vt:i4>
      </vt:variant>
      <vt:variant>
        <vt:i4>0</vt:i4>
      </vt:variant>
      <vt:variant>
        <vt:i4>5</vt:i4>
      </vt:variant>
      <vt:variant>
        <vt:lpwstr>mailto:frank@internetsales.com</vt:lpwstr>
      </vt:variant>
      <vt:variant>
        <vt:lpwstr/>
      </vt:variant>
      <vt:variant>
        <vt:i4>5832791</vt:i4>
      </vt:variant>
      <vt:variant>
        <vt:i4>114</vt:i4>
      </vt:variant>
      <vt:variant>
        <vt:i4>0</vt:i4>
      </vt:variant>
      <vt:variant>
        <vt:i4>5</vt:i4>
      </vt:variant>
      <vt:variant>
        <vt:lpwstr>http://www.swcoptac.org/</vt:lpwstr>
      </vt:variant>
      <vt:variant>
        <vt:lpwstr/>
      </vt:variant>
      <vt:variant>
        <vt:i4>6684766</vt:i4>
      </vt:variant>
      <vt:variant>
        <vt:i4>111</vt:i4>
      </vt:variant>
      <vt:variant>
        <vt:i4>0</vt:i4>
      </vt:variant>
      <vt:variant>
        <vt:i4>5</vt:i4>
      </vt:variant>
      <vt:variant>
        <vt:lpwstr>mailto:jreynolds@emtec.org</vt:lpwstr>
      </vt:variant>
      <vt:variant>
        <vt:lpwstr/>
      </vt:variant>
      <vt:variant>
        <vt:i4>5832791</vt:i4>
      </vt:variant>
      <vt:variant>
        <vt:i4>108</vt:i4>
      </vt:variant>
      <vt:variant>
        <vt:i4>0</vt:i4>
      </vt:variant>
      <vt:variant>
        <vt:i4>5</vt:i4>
      </vt:variant>
      <vt:variant>
        <vt:lpwstr>http://www.swcoptac.org/</vt:lpwstr>
      </vt:variant>
      <vt:variant>
        <vt:lpwstr/>
      </vt:variant>
      <vt:variant>
        <vt:i4>589882</vt:i4>
      </vt:variant>
      <vt:variant>
        <vt:i4>105</vt:i4>
      </vt:variant>
      <vt:variant>
        <vt:i4>0</vt:i4>
      </vt:variant>
      <vt:variant>
        <vt:i4>5</vt:i4>
      </vt:variant>
      <vt:variant>
        <vt:lpwstr>mailto:bwirth@emtec.org</vt:lpwstr>
      </vt:variant>
      <vt:variant>
        <vt:lpwstr/>
      </vt:variant>
      <vt:variant>
        <vt:i4>5832791</vt:i4>
      </vt:variant>
      <vt:variant>
        <vt:i4>102</vt:i4>
      </vt:variant>
      <vt:variant>
        <vt:i4>0</vt:i4>
      </vt:variant>
      <vt:variant>
        <vt:i4>5</vt:i4>
      </vt:variant>
      <vt:variant>
        <vt:lpwstr>http://www.swcoptac.org/</vt:lpwstr>
      </vt:variant>
      <vt:variant>
        <vt:lpwstr/>
      </vt:variant>
      <vt:variant>
        <vt:i4>1048620</vt:i4>
      </vt:variant>
      <vt:variant>
        <vt:i4>99</vt:i4>
      </vt:variant>
      <vt:variant>
        <vt:i4>0</vt:i4>
      </vt:variant>
      <vt:variant>
        <vt:i4>5</vt:i4>
      </vt:variant>
      <vt:variant>
        <vt:lpwstr>mailto:bbaker@emtec.org</vt:lpwstr>
      </vt:variant>
      <vt:variant>
        <vt:lpwstr/>
      </vt:variant>
      <vt:variant>
        <vt:i4>6094922</vt:i4>
      </vt:variant>
      <vt:variant>
        <vt:i4>96</vt:i4>
      </vt:variant>
      <vt:variant>
        <vt:i4>0</vt:i4>
      </vt:variant>
      <vt:variant>
        <vt:i4>5</vt:i4>
      </vt:variant>
      <vt:variant>
        <vt:lpwstr>http://www.krba.biz/ptac</vt:lpwstr>
      </vt:variant>
      <vt:variant>
        <vt:lpwstr/>
      </vt:variant>
      <vt:variant>
        <vt:i4>4063248</vt:i4>
      </vt:variant>
      <vt:variant>
        <vt:i4>93</vt:i4>
      </vt:variant>
      <vt:variant>
        <vt:i4>0</vt:i4>
      </vt:variant>
      <vt:variant>
        <vt:i4>5</vt:i4>
      </vt:variant>
      <vt:variant>
        <vt:lpwstr>mailto:rdelisio@krba.biz</vt:lpwstr>
      </vt:variant>
      <vt:variant>
        <vt:lpwstr/>
      </vt:variant>
      <vt:variant>
        <vt:i4>3538976</vt:i4>
      </vt:variant>
      <vt:variant>
        <vt:i4>90</vt:i4>
      </vt:variant>
      <vt:variant>
        <vt:i4>0</vt:i4>
      </vt:variant>
      <vt:variant>
        <vt:i4>5</vt:i4>
      </vt:variant>
      <vt:variant>
        <vt:lpwstr>http://www.lcport.org/</vt:lpwstr>
      </vt:variant>
      <vt:variant>
        <vt:lpwstr/>
      </vt:variant>
      <vt:variant>
        <vt:i4>4915309</vt:i4>
      </vt:variant>
      <vt:variant>
        <vt:i4>87</vt:i4>
      </vt:variant>
      <vt:variant>
        <vt:i4>0</vt:i4>
      </vt:variant>
      <vt:variant>
        <vt:i4>5</vt:i4>
      </vt:variant>
      <vt:variant>
        <vt:lpwstr>mailto:glaurio@lcport.org</vt:lpwstr>
      </vt:variant>
      <vt:variant>
        <vt:lpwstr/>
      </vt:variant>
      <vt:variant>
        <vt:i4>6226006</vt:i4>
      </vt:variant>
      <vt:variant>
        <vt:i4>84</vt:i4>
      </vt:variant>
      <vt:variant>
        <vt:i4>0</vt:i4>
      </vt:variant>
      <vt:variant>
        <vt:i4>5</vt:i4>
      </vt:variant>
      <vt:variant>
        <vt:lpwstr>http://www.ohio.edu/ptac</vt:lpwstr>
      </vt:variant>
      <vt:variant>
        <vt:lpwstr/>
      </vt:variant>
      <vt:variant>
        <vt:i4>3604573</vt:i4>
      </vt:variant>
      <vt:variant>
        <vt:i4>81</vt:i4>
      </vt:variant>
      <vt:variant>
        <vt:i4>0</vt:i4>
      </vt:variant>
      <vt:variant>
        <vt:i4>5</vt:i4>
      </vt:variant>
      <vt:variant>
        <vt:lpwstr>mailto:hopkins1@ohio.edu</vt:lpwstr>
      </vt:variant>
      <vt:variant>
        <vt:lpwstr/>
      </vt:variant>
      <vt:variant>
        <vt:i4>5701653</vt:i4>
      </vt:variant>
      <vt:variant>
        <vt:i4>78</vt:i4>
      </vt:variant>
      <vt:variant>
        <vt:i4>0</vt:i4>
      </vt:variant>
      <vt:variant>
        <vt:i4>5</vt:i4>
      </vt:variant>
      <vt:variant>
        <vt:lpwstr>http://www.saneo.com/</vt:lpwstr>
      </vt:variant>
      <vt:variant>
        <vt:lpwstr/>
      </vt:variant>
      <vt:variant>
        <vt:i4>7209029</vt:i4>
      </vt:variant>
      <vt:variant>
        <vt:i4>75</vt:i4>
      </vt:variant>
      <vt:variant>
        <vt:i4>0</vt:i4>
      </vt:variant>
      <vt:variant>
        <vt:i4>5</vt:i4>
      </vt:variant>
      <vt:variant>
        <vt:lpwstr>mailto:safetycenter@saneo.com</vt:lpwstr>
      </vt:variant>
      <vt:variant>
        <vt:lpwstr/>
      </vt:variant>
      <vt:variant>
        <vt:i4>5570645</vt:i4>
      </vt:variant>
      <vt:variant>
        <vt:i4>72</vt:i4>
      </vt:variant>
      <vt:variant>
        <vt:i4>0</vt:i4>
      </vt:variant>
      <vt:variant>
        <vt:i4>5</vt:i4>
      </vt:variant>
      <vt:variant>
        <vt:lpwstr>http://www.reedconstructiondata.com/</vt:lpwstr>
      </vt:variant>
      <vt:variant>
        <vt:lpwstr/>
      </vt:variant>
      <vt:variant>
        <vt:i4>4784179</vt:i4>
      </vt:variant>
      <vt:variant>
        <vt:i4>69</vt:i4>
      </vt:variant>
      <vt:variant>
        <vt:i4>0</vt:i4>
      </vt:variant>
      <vt:variant>
        <vt:i4>5</vt:i4>
      </vt:variant>
      <vt:variant>
        <vt:lpwstr>mailto:jen.thorn@reedbusiness.com</vt:lpwstr>
      </vt:variant>
      <vt:variant>
        <vt:lpwstr/>
      </vt:variant>
      <vt:variant>
        <vt:i4>5767286</vt:i4>
      </vt:variant>
      <vt:variant>
        <vt:i4>66</vt:i4>
      </vt:variant>
      <vt:variant>
        <vt:i4>0</vt:i4>
      </vt:variant>
      <vt:variant>
        <vt:i4>5</vt:i4>
      </vt:variant>
      <vt:variant>
        <vt:lpwstr>mailto:rcdcentralnews@reedbusiness.com</vt:lpwstr>
      </vt:variant>
      <vt:variant>
        <vt:lpwstr/>
      </vt:variant>
      <vt:variant>
        <vt:i4>2162721</vt:i4>
      </vt:variant>
      <vt:variant>
        <vt:i4>63</vt:i4>
      </vt:variant>
      <vt:variant>
        <vt:i4>0</vt:i4>
      </vt:variant>
      <vt:variant>
        <vt:i4>5</vt:i4>
      </vt:variant>
      <vt:variant>
        <vt:lpwstr>http://www.bxohio.com/</vt:lpwstr>
      </vt:variant>
      <vt:variant>
        <vt:lpwstr/>
      </vt:variant>
      <vt:variant>
        <vt:i4>5963881</vt:i4>
      </vt:variant>
      <vt:variant>
        <vt:i4>60</vt:i4>
      </vt:variant>
      <vt:variant>
        <vt:i4>0</vt:i4>
      </vt:variant>
      <vt:variant>
        <vt:i4>5</vt:i4>
      </vt:variant>
      <vt:variant>
        <vt:lpwstr>mailto:sskiver@bxohio.com</vt:lpwstr>
      </vt:variant>
      <vt:variant>
        <vt:lpwstr/>
      </vt:variant>
      <vt:variant>
        <vt:i4>2359411</vt:i4>
      </vt:variant>
      <vt:variant>
        <vt:i4>57</vt:i4>
      </vt:variant>
      <vt:variant>
        <vt:i4>0</vt:i4>
      </vt:variant>
      <vt:variant>
        <vt:i4>5</vt:i4>
      </vt:variant>
      <vt:variant>
        <vt:lpwstr>http://www.bxcleve.com/</vt:lpwstr>
      </vt:variant>
      <vt:variant>
        <vt:lpwstr/>
      </vt:variant>
      <vt:variant>
        <vt:i4>3604507</vt:i4>
      </vt:variant>
      <vt:variant>
        <vt:i4>54</vt:i4>
      </vt:variant>
      <vt:variant>
        <vt:i4>0</vt:i4>
      </vt:variant>
      <vt:variant>
        <vt:i4>5</vt:i4>
      </vt:variant>
      <vt:variant>
        <vt:lpwstr>mailto:dbielinski@bxohio.com</vt:lpwstr>
      </vt:variant>
      <vt:variant>
        <vt:lpwstr/>
      </vt:variant>
      <vt:variant>
        <vt:i4>3604594</vt:i4>
      </vt:variant>
      <vt:variant>
        <vt:i4>51</vt:i4>
      </vt:variant>
      <vt:variant>
        <vt:i4>0</vt:i4>
      </vt:variant>
      <vt:variant>
        <vt:i4>5</vt:i4>
      </vt:variant>
      <vt:variant>
        <vt:lpwstr>http://www.dodge.construction.com/</vt:lpwstr>
      </vt:variant>
      <vt:variant>
        <vt:lpwstr/>
      </vt:variant>
      <vt:variant>
        <vt:i4>1310796</vt:i4>
      </vt:variant>
      <vt:variant>
        <vt:i4>48</vt:i4>
      </vt:variant>
      <vt:variant>
        <vt:i4>0</vt:i4>
      </vt:variant>
      <vt:variant>
        <vt:i4>5</vt:i4>
      </vt:variant>
      <vt:variant>
        <vt:lpwstr>mailto:Dodge_ReocMW@mcgraw-hill.com</vt:lpwstr>
      </vt:variant>
      <vt:variant>
        <vt:lpwstr/>
      </vt:variant>
      <vt:variant>
        <vt:i4>2162721</vt:i4>
      </vt:variant>
      <vt:variant>
        <vt:i4>45</vt:i4>
      </vt:variant>
      <vt:variant>
        <vt:i4>0</vt:i4>
      </vt:variant>
      <vt:variant>
        <vt:i4>5</vt:i4>
      </vt:variant>
      <vt:variant>
        <vt:lpwstr>http://www.bxohio.com/</vt:lpwstr>
      </vt:variant>
      <vt:variant>
        <vt:lpwstr/>
      </vt:variant>
      <vt:variant>
        <vt:i4>3407888</vt:i4>
      </vt:variant>
      <vt:variant>
        <vt:i4>42</vt:i4>
      </vt:variant>
      <vt:variant>
        <vt:i4>0</vt:i4>
      </vt:variant>
      <vt:variant>
        <vt:i4>5</vt:i4>
      </vt:variant>
      <vt:variant>
        <vt:lpwstr>mailto:jgrandetti@bxohio.com</vt:lpwstr>
      </vt:variant>
      <vt:variant>
        <vt:lpwstr/>
      </vt:variant>
      <vt:variant>
        <vt:i4>5308427</vt:i4>
      </vt:variant>
      <vt:variant>
        <vt:i4>39</vt:i4>
      </vt:variant>
      <vt:variant>
        <vt:i4>0</vt:i4>
      </vt:variant>
      <vt:variant>
        <vt:i4>5</vt:i4>
      </vt:variant>
      <vt:variant>
        <vt:lpwstr>http://www.cncnewsonline.com/</vt:lpwstr>
      </vt:variant>
      <vt:variant>
        <vt:lpwstr/>
      </vt:variant>
      <vt:variant>
        <vt:i4>7995407</vt:i4>
      </vt:variant>
      <vt:variant>
        <vt:i4>36</vt:i4>
      </vt:variant>
      <vt:variant>
        <vt:i4>0</vt:i4>
      </vt:variant>
      <vt:variant>
        <vt:i4>5</vt:i4>
      </vt:variant>
      <vt:variant>
        <vt:lpwstr>mailto:aab3@cncnewsonline.com</vt:lpwstr>
      </vt:variant>
      <vt:variant>
        <vt:lpwstr/>
      </vt:variant>
      <vt:variant>
        <vt:i4>2162721</vt:i4>
      </vt:variant>
      <vt:variant>
        <vt:i4>33</vt:i4>
      </vt:variant>
      <vt:variant>
        <vt:i4>0</vt:i4>
      </vt:variant>
      <vt:variant>
        <vt:i4>5</vt:i4>
      </vt:variant>
      <vt:variant>
        <vt:lpwstr>http://www.bxohio.com/</vt:lpwstr>
      </vt:variant>
      <vt:variant>
        <vt:lpwstr/>
      </vt:variant>
      <vt:variant>
        <vt:i4>4128784</vt:i4>
      </vt:variant>
      <vt:variant>
        <vt:i4>30</vt:i4>
      </vt:variant>
      <vt:variant>
        <vt:i4>0</vt:i4>
      </vt:variant>
      <vt:variant>
        <vt:i4>5</vt:i4>
      </vt:variant>
      <vt:variant>
        <vt:lpwstr>mailto:agrandetti@bxohio.com</vt:lpwstr>
      </vt:variant>
      <vt:variant>
        <vt:lpwstr/>
      </vt:variant>
      <vt:variant>
        <vt:i4>4522060</vt:i4>
      </vt:variant>
      <vt:variant>
        <vt:i4>27</vt:i4>
      </vt:variant>
      <vt:variant>
        <vt:i4>0</vt:i4>
      </vt:variant>
      <vt:variant>
        <vt:i4>5</vt:i4>
      </vt:variant>
      <vt:variant>
        <vt:lpwstr>http://www.buildersexchange.org/</vt:lpwstr>
      </vt:variant>
      <vt:variant>
        <vt:lpwstr/>
      </vt:variant>
      <vt:variant>
        <vt:i4>3801107</vt:i4>
      </vt:variant>
      <vt:variant>
        <vt:i4>24</vt:i4>
      </vt:variant>
      <vt:variant>
        <vt:i4>0</vt:i4>
      </vt:variant>
      <vt:variant>
        <vt:i4>5</vt:i4>
      </vt:variant>
      <vt:variant>
        <vt:lpwstr>mailto:jthornberry@buildersexchange.org</vt:lpwstr>
      </vt:variant>
      <vt:variant>
        <vt:lpwstr/>
      </vt:variant>
      <vt:variant>
        <vt:i4>4522060</vt:i4>
      </vt:variant>
      <vt:variant>
        <vt:i4>21</vt:i4>
      </vt:variant>
      <vt:variant>
        <vt:i4>0</vt:i4>
      </vt:variant>
      <vt:variant>
        <vt:i4>5</vt:i4>
      </vt:variant>
      <vt:variant>
        <vt:lpwstr>http://www.buildersexchange.org/</vt:lpwstr>
      </vt:variant>
      <vt:variant>
        <vt:lpwstr/>
      </vt:variant>
      <vt:variant>
        <vt:i4>4849786</vt:i4>
      </vt:variant>
      <vt:variant>
        <vt:i4>18</vt:i4>
      </vt:variant>
      <vt:variant>
        <vt:i4>0</vt:i4>
      </vt:variant>
      <vt:variant>
        <vt:i4>5</vt:i4>
      </vt:variant>
      <vt:variant>
        <vt:lpwstr>mailto:czimmerman@buildersexchange.org</vt:lpwstr>
      </vt:variant>
      <vt:variant>
        <vt:lpwstr/>
      </vt:variant>
      <vt:variant>
        <vt:i4>3735651</vt:i4>
      </vt:variant>
      <vt:variant>
        <vt:i4>15</vt:i4>
      </vt:variant>
      <vt:variant>
        <vt:i4>0</vt:i4>
      </vt:variant>
      <vt:variant>
        <vt:i4>5</vt:i4>
      </vt:variant>
      <vt:variant>
        <vt:lpwstr>http://www.thebluebook.com/</vt:lpwstr>
      </vt:variant>
      <vt:variant>
        <vt:lpwstr/>
      </vt:variant>
      <vt:variant>
        <vt:i4>1179707</vt:i4>
      </vt:variant>
      <vt:variant>
        <vt:i4>12</vt:i4>
      </vt:variant>
      <vt:variant>
        <vt:i4>0</vt:i4>
      </vt:variant>
      <vt:variant>
        <vt:i4>5</vt:i4>
      </vt:variant>
      <vt:variant>
        <vt:lpwstr>mailto:plans@thebluebook.com</vt:lpwstr>
      </vt:variant>
      <vt:variant>
        <vt:lpwstr/>
      </vt:variant>
      <vt:variant>
        <vt:i4>4653084</vt:i4>
      </vt:variant>
      <vt:variant>
        <vt:i4>9</vt:i4>
      </vt:variant>
      <vt:variant>
        <vt:i4>0</vt:i4>
      </vt:variant>
      <vt:variant>
        <vt:i4>5</vt:i4>
      </vt:variant>
      <vt:variant>
        <vt:lpwstr>http://www.aci-construction.org/</vt:lpwstr>
      </vt:variant>
      <vt:variant>
        <vt:lpwstr/>
      </vt:variant>
      <vt:variant>
        <vt:i4>3539008</vt:i4>
      </vt:variant>
      <vt:variant>
        <vt:i4>6</vt:i4>
      </vt:variant>
      <vt:variant>
        <vt:i4>0</vt:i4>
      </vt:variant>
      <vt:variant>
        <vt:i4>5</vt:i4>
      </vt:variant>
      <vt:variant>
        <vt:lpwstr>mailto:coakley@aci-construction.org</vt:lpwstr>
      </vt:variant>
      <vt:variant>
        <vt:lpwstr/>
      </vt:variant>
      <vt:variant>
        <vt:i4>1835100</vt:i4>
      </vt:variant>
      <vt:variant>
        <vt:i4>3</vt:i4>
      </vt:variant>
      <vt:variant>
        <vt:i4>0</vt:i4>
      </vt:variant>
      <vt:variant>
        <vt:i4>5</vt:i4>
      </vt:variant>
      <vt:variant>
        <vt:lpwstr>http://ci.oaks.ohio.gov/</vt:lpwstr>
      </vt:variant>
      <vt:variant>
        <vt:lpwstr/>
      </vt:variant>
      <vt:variant>
        <vt:i4>1310801</vt:i4>
      </vt:variant>
      <vt:variant>
        <vt:i4>0</vt:i4>
      </vt:variant>
      <vt:variant>
        <vt:i4>0</vt:i4>
      </vt:variant>
      <vt:variant>
        <vt:i4>5</vt:i4>
      </vt:variant>
      <vt:variant>
        <vt:lpwstr>http://das.ohio.gov/eod/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M160-00 10 00.EB</dc:title>
  <dc:subject>Solicitation (General Contracting / Electronic Bid)</dc:subject>
  <dc:creator>Lane Beougher, FAIA, FCSI, LEED-AP BD+C</dc:creator>
  <cp:keywords>Contractor</cp:keywords>
  <cp:lastModifiedBy>Chelsea A Melone</cp:lastModifiedBy>
  <cp:revision>2</cp:revision>
  <cp:lastPrinted>2019-03-12T19:10:00Z</cp:lastPrinted>
  <dcterms:created xsi:type="dcterms:W3CDTF">2024-02-06T16:19:00Z</dcterms:created>
  <dcterms:modified xsi:type="dcterms:W3CDTF">2024-02-06T16:19:00Z</dcterms:modified>
  <cp:category>Standard Requirements</cp:category>
  <cp:contentStatus>2022-MAR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0x010100CDB541DA19C37E499F6B0E63099839420A00698574FBD99C474D837200F1BAB4BAD6</vt:lpwstr>
  </property>
  <property fmtid="{D5CDD505-2E9C-101B-9397-08002B2CF9AE}" pid="3" name="_dlc_policyId">
    <vt:lpwstr/>
  </property>
  <property fmtid="{D5CDD505-2E9C-101B-9397-08002B2CF9AE}" pid="4" name="ItemRetentionFormula">
    <vt:lpwstr/>
  </property>
</Properties>
</file>