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7099" w14:textId="77777777" w:rsidR="003B5498" w:rsidRPr="00B90A83" w:rsidRDefault="000A78C2" w:rsidP="00B90A83">
      <w:pPr>
        <w:pStyle w:val="Heading2"/>
        <w:jc w:val="center"/>
        <w:rPr>
          <w:sz w:val="32"/>
          <w:szCs w:val="32"/>
        </w:rPr>
      </w:pPr>
      <w:bookmarkStart w:id="0" w:name="Factors_Executive_Summary"/>
      <w:bookmarkEnd w:id="0"/>
      <w:r w:rsidRPr="00B90A83">
        <w:rPr>
          <w:sz w:val="32"/>
          <w:szCs w:val="32"/>
        </w:rPr>
        <w:t>Factors</w:t>
      </w:r>
      <w:r w:rsidRPr="00B90A83">
        <w:rPr>
          <w:spacing w:val="-2"/>
          <w:sz w:val="32"/>
          <w:szCs w:val="32"/>
        </w:rPr>
        <w:t xml:space="preserve"> </w:t>
      </w:r>
      <w:r w:rsidRPr="00B90A83">
        <w:rPr>
          <w:sz w:val="32"/>
          <w:szCs w:val="32"/>
        </w:rPr>
        <w:t>Impacting</w:t>
      </w:r>
      <w:r w:rsidRPr="00B90A83">
        <w:rPr>
          <w:spacing w:val="-5"/>
          <w:sz w:val="32"/>
          <w:szCs w:val="32"/>
        </w:rPr>
        <w:t xml:space="preserve"> </w:t>
      </w:r>
      <w:r w:rsidRPr="00B90A83">
        <w:rPr>
          <w:sz w:val="32"/>
          <w:szCs w:val="32"/>
        </w:rPr>
        <w:t>Success</w:t>
      </w:r>
      <w:r w:rsidRPr="00B90A83">
        <w:rPr>
          <w:spacing w:val="-2"/>
          <w:sz w:val="32"/>
          <w:szCs w:val="32"/>
        </w:rPr>
        <w:t xml:space="preserve"> </w:t>
      </w:r>
      <w:r w:rsidRPr="00B90A83">
        <w:rPr>
          <w:sz w:val="32"/>
          <w:szCs w:val="32"/>
        </w:rPr>
        <w:t>at</w:t>
      </w:r>
      <w:r w:rsidRPr="00B90A83">
        <w:rPr>
          <w:spacing w:val="-4"/>
          <w:sz w:val="32"/>
          <w:szCs w:val="32"/>
        </w:rPr>
        <w:t xml:space="preserve"> </w:t>
      </w:r>
      <w:r w:rsidRPr="00B90A83">
        <w:rPr>
          <w:sz w:val="32"/>
          <w:szCs w:val="32"/>
        </w:rPr>
        <w:t>BGSU</w:t>
      </w:r>
      <w:r w:rsidRPr="00B90A83">
        <w:rPr>
          <w:spacing w:val="-2"/>
          <w:sz w:val="32"/>
          <w:szCs w:val="32"/>
        </w:rPr>
        <w:t xml:space="preserve"> </w:t>
      </w:r>
      <w:r w:rsidRPr="00B90A83">
        <w:rPr>
          <w:sz w:val="32"/>
          <w:szCs w:val="32"/>
        </w:rPr>
        <w:t>Executive</w:t>
      </w:r>
      <w:r w:rsidRPr="00B90A83">
        <w:rPr>
          <w:spacing w:val="-2"/>
          <w:sz w:val="32"/>
          <w:szCs w:val="32"/>
        </w:rPr>
        <w:t xml:space="preserve"> </w:t>
      </w:r>
      <w:r w:rsidRPr="00B90A83">
        <w:rPr>
          <w:sz w:val="32"/>
          <w:szCs w:val="32"/>
        </w:rPr>
        <w:t>Summary</w:t>
      </w:r>
    </w:p>
    <w:p w14:paraId="170D5E9F" w14:textId="77777777" w:rsidR="003B5498" w:rsidRDefault="003B5498">
      <w:pPr>
        <w:pStyle w:val="BodyText"/>
        <w:spacing w:before="7"/>
        <w:rPr>
          <w:b/>
          <w:sz w:val="21"/>
        </w:rPr>
      </w:pPr>
    </w:p>
    <w:p w14:paraId="76F3C6B6" w14:textId="77777777" w:rsidR="003B5498" w:rsidRDefault="000A78C2" w:rsidP="00AF63D1">
      <w:pPr>
        <w:pStyle w:val="BodyText"/>
        <w:ind w:left="119" w:right="216"/>
        <w:jc w:val="both"/>
      </w:pPr>
      <w:r>
        <w:t>Four undergraduate Student Learning Analysts (SLAs) from the Bowling Green State University Office</w:t>
      </w:r>
      <w:r>
        <w:rPr>
          <w:spacing w:val="1"/>
        </w:rPr>
        <w:t xml:space="preserve"> </w:t>
      </w:r>
      <w:r>
        <w:t>of Academic Assessment from a variety of majors conducted focus groups to gather information about</w:t>
      </w:r>
      <w:r>
        <w:rPr>
          <w:spacing w:val="1"/>
        </w:rPr>
        <w:t xml:space="preserve"> </w:t>
      </w:r>
      <w:r>
        <w:t>and understand first-year students’ experiences at BGSU and the factors that impact success. The SLAs</w:t>
      </w:r>
      <w:r>
        <w:rPr>
          <w:spacing w:val="1"/>
        </w:rPr>
        <w:t xml:space="preserve"> </w:t>
      </w:r>
      <w:r>
        <w:t>collaborated to develop questions and protocol, recruited participants, and facilitated two focus groups</w:t>
      </w:r>
      <w:r>
        <w:rPr>
          <w:spacing w:val="1"/>
        </w:rPr>
        <w:t xml:space="preserve"> </w:t>
      </w:r>
      <w:r>
        <w:t>with a total of 5 participants. All students were in their second semester of their first year. These focus</w:t>
      </w:r>
      <w:r>
        <w:rPr>
          <w:spacing w:val="1"/>
        </w:rPr>
        <w:t xml:space="preserve"> </w:t>
      </w:r>
      <w:r>
        <w:t xml:space="preserve">groups were recorded </w:t>
      </w:r>
      <w:proofErr w:type="gramStart"/>
      <w:r>
        <w:t>in order to</w:t>
      </w:r>
      <w:proofErr w:type="gramEnd"/>
      <w:r>
        <w:t xml:space="preserve"> preserve the most accurate version of the data. Participant demographic</w:t>
      </w:r>
      <w:r>
        <w:rPr>
          <w:spacing w:val="-52"/>
        </w:rPr>
        <w:t xml:space="preserve"> </w:t>
      </w:r>
      <w:r>
        <w:t>data are as follows: 40% (n=2) self-identified as female, 40% (n=2) self-identified as male, and 20%</w:t>
      </w:r>
      <w:r>
        <w:rPr>
          <w:spacing w:val="1"/>
        </w:rPr>
        <w:t xml:space="preserve"> </w:t>
      </w:r>
      <w:r>
        <w:t>(n=1) self-identified as “no” for gender; 40% (n=2) identified as White, 20% (n=1) identified as African</w:t>
      </w:r>
      <w:r>
        <w:rPr>
          <w:spacing w:val="1"/>
        </w:rPr>
        <w:t xml:space="preserve"> </w:t>
      </w:r>
      <w:r>
        <w:t>American/Black, 20% (n=1) identified as African American/Black and White, and 20% (n=1) identified</w:t>
      </w:r>
      <w:r>
        <w:rPr>
          <w:spacing w:val="1"/>
        </w:rPr>
        <w:t xml:space="preserve"> </w:t>
      </w:r>
      <w:r>
        <w:t>as Asian. Participants represented various colleges and majors. After the focus groups, the SLAs</w:t>
      </w:r>
      <w:r>
        <w:rPr>
          <w:spacing w:val="1"/>
        </w:rPr>
        <w:t xml:space="preserve"> </w:t>
      </w:r>
      <w:r>
        <w:t>transcribed and coded recordings. The steps in this process included: 1) open coding, 2) focused coding,</w:t>
      </w:r>
      <w:r>
        <w:rPr>
          <w:spacing w:val="1"/>
        </w:rPr>
        <w:t xml:space="preserve"> </w:t>
      </w:r>
      <w:r>
        <w:t>and 3) identifying themes and subthemes. Six major themes emerged with corresponding subthemes and</w:t>
      </w:r>
      <w:r>
        <w:rPr>
          <w:spacing w:val="-5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detailed below.</w:t>
      </w:r>
    </w:p>
    <w:p w14:paraId="011B22DE" w14:textId="77777777" w:rsidR="003B5498" w:rsidRDefault="003B5498" w:rsidP="00AF63D1">
      <w:pPr>
        <w:pStyle w:val="BodyText"/>
        <w:jc w:val="both"/>
      </w:pPr>
    </w:p>
    <w:p w14:paraId="09153DBF" w14:textId="77777777" w:rsidR="003B5498" w:rsidRPr="00217234" w:rsidRDefault="000A78C2" w:rsidP="00217234">
      <w:pPr>
        <w:pStyle w:val="Heading2"/>
        <w:numPr>
          <w:ilvl w:val="0"/>
          <w:numId w:val="5"/>
        </w:numPr>
        <w:rPr>
          <w:b w:val="0"/>
          <w:bCs w:val="0"/>
        </w:rPr>
      </w:pPr>
      <w:r w:rsidRPr="00217234">
        <w:rPr>
          <w:sz w:val="24"/>
          <w:szCs w:val="24"/>
        </w:rPr>
        <w:t>Atmosphere</w:t>
      </w:r>
      <w:r>
        <w:t xml:space="preserve">: </w:t>
      </w:r>
      <w:r w:rsidRPr="00217234">
        <w:rPr>
          <w:b w:val="0"/>
          <w:bCs w:val="0"/>
        </w:rPr>
        <w:t>Students discussed what makes BGSU unique and the feeling behind their</w:t>
      </w:r>
      <w:r w:rsidRPr="00217234">
        <w:rPr>
          <w:b w:val="0"/>
          <w:bCs w:val="0"/>
          <w:spacing w:val="-52"/>
        </w:rPr>
        <w:t xml:space="preserve"> </w:t>
      </w:r>
      <w:r w:rsidRPr="00217234">
        <w:rPr>
          <w:b w:val="0"/>
          <w:bCs w:val="0"/>
        </w:rPr>
        <w:t>experience</w:t>
      </w:r>
      <w:r w:rsidRPr="00217234">
        <w:rPr>
          <w:b w:val="0"/>
          <w:bCs w:val="0"/>
          <w:spacing w:val="-1"/>
        </w:rPr>
        <w:t xml:space="preserve"> </w:t>
      </w:r>
      <w:r w:rsidRPr="00217234">
        <w:rPr>
          <w:b w:val="0"/>
          <w:bCs w:val="0"/>
        </w:rPr>
        <w:t>at</w:t>
      </w:r>
      <w:r w:rsidRPr="00217234">
        <w:rPr>
          <w:b w:val="0"/>
          <w:bCs w:val="0"/>
          <w:spacing w:val="1"/>
        </w:rPr>
        <w:t xml:space="preserve"> </w:t>
      </w:r>
      <w:r w:rsidRPr="00217234">
        <w:rPr>
          <w:b w:val="0"/>
          <w:bCs w:val="0"/>
        </w:rPr>
        <w:t>BGSU.</w:t>
      </w:r>
    </w:p>
    <w:p w14:paraId="0EEE8A7A" w14:textId="77777777" w:rsidR="003B5498" w:rsidRDefault="000A78C2" w:rsidP="00AF63D1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252" w:lineRule="exact"/>
        <w:jc w:val="both"/>
      </w:pPr>
      <w:r w:rsidRPr="00217234">
        <w:rPr>
          <w:rStyle w:val="Heading3Char"/>
          <w:rFonts w:ascii="Times New Roman" w:hAnsi="Times New Roman" w:cs="Times New Roman"/>
          <w:color w:val="auto"/>
        </w:rPr>
        <w:t>Friendly</w:t>
      </w:r>
      <w:r>
        <w:t>: Participants noted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at BGSU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easy</w:t>
      </w:r>
      <w:r>
        <w:rPr>
          <w:spacing w:val="-4"/>
        </w:rPr>
        <w:t xml:space="preserve"> </w:t>
      </w:r>
      <w:r>
        <w:t>to talk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 nice.</w:t>
      </w:r>
    </w:p>
    <w:p w14:paraId="7043313D" w14:textId="77777777" w:rsidR="003B5498" w:rsidRDefault="000A78C2" w:rsidP="00AF63D1">
      <w:pPr>
        <w:pStyle w:val="ListParagraph"/>
        <w:numPr>
          <w:ilvl w:val="1"/>
          <w:numId w:val="1"/>
        </w:numPr>
        <w:tabs>
          <w:tab w:val="left" w:pos="1560"/>
        </w:tabs>
        <w:ind w:right="319" w:hanging="360"/>
        <w:jc w:val="both"/>
      </w:pPr>
      <w:r w:rsidRPr="00217234">
        <w:rPr>
          <w:rStyle w:val="Heading3Char"/>
          <w:rFonts w:ascii="Times New Roman" w:hAnsi="Times New Roman" w:cs="Times New Roman"/>
          <w:color w:val="auto"/>
        </w:rPr>
        <w:t>Inclusive</w:t>
      </w:r>
      <w:r>
        <w:t>: Students described the university-wide environment that promotes belonging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representation.</w:t>
      </w:r>
    </w:p>
    <w:p w14:paraId="5CC4DB38" w14:textId="77777777" w:rsidR="003B5498" w:rsidRDefault="003B5498" w:rsidP="00AF63D1">
      <w:pPr>
        <w:pStyle w:val="BodyText"/>
        <w:spacing w:before="10"/>
        <w:jc w:val="both"/>
        <w:rPr>
          <w:sz w:val="21"/>
        </w:rPr>
      </w:pPr>
    </w:p>
    <w:p w14:paraId="071AE4B7" w14:textId="77777777" w:rsidR="003B5498" w:rsidRDefault="000A78C2" w:rsidP="00AF63D1">
      <w:pPr>
        <w:ind w:left="119" w:right="86"/>
        <w:jc w:val="both"/>
        <w:rPr>
          <w:i/>
        </w:rPr>
      </w:pPr>
      <w:r>
        <w:t xml:space="preserve">When discussing what led them to BGSU one student said: </w:t>
      </w:r>
      <w:r>
        <w:rPr>
          <w:i/>
        </w:rPr>
        <w:t xml:space="preserve">...I kind of came in not </w:t>
      </w:r>
      <w:proofErr w:type="gramStart"/>
      <w:r>
        <w:rPr>
          <w:i/>
        </w:rPr>
        <w:t>really sure</w:t>
      </w:r>
      <w:proofErr w:type="gramEnd"/>
      <w:r>
        <w:rPr>
          <w:i/>
        </w:rPr>
        <w:t xml:space="preserve"> what to</w:t>
      </w:r>
      <w:r>
        <w:rPr>
          <w:i/>
          <w:spacing w:val="1"/>
        </w:rPr>
        <w:t xml:space="preserve"> </w:t>
      </w:r>
      <w:r>
        <w:rPr>
          <w:i/>
        </w:rPr>
        <w:t xml:space="preserve">expect. I was </w:t>
      </w:r>
      <w:proofErr w:type="spellStart"/>
      <w:r>
        <w:rPr>
          <w:i/>
        </w:rPr>
        <w:t>gonna</w:t>
      </w:r>
      <w:proofErr w:type="spellEnd"/>
      <w:r>
        <w:rPr>
          <w:i/>
        </w:rPr>
        <w:t xml:space="preserve"> go to [another university] until this summer, I randomly decided, like, I just had a gut</w:t>
      </w:r>
      <w:r>
        <w:rPr>
          <w:i/>
          <w:spacing w:val="-52"/>
        </w:rPr>
        <w:t xml:space="preserve"> </w:t>
      </w:r>
      <w:r>
        <w:rPr>
          <w:i/>
        </w:rPr>
        <w:t>feeling to switch. So, it was just kind of...throwing stuff on the wall and seeing what sticks, but it’s ended</w:t>
      </w:r>
      <w:r>
        <w:rPr>
          <w:i/>
          <w:spacing w:val="1"/>
        </w:rPr>
        <w:t xml:space="preserve"> </w:t>
      </w:r>
      <w:r>
        <w:rPr>
          <w:i/>
        </w:rPr>
        <w:t>up</w:t>
      </w:r>
      <w:r>
        <w:rPr>
          <w:i/>
          <w:spacing w:val="-1"/>
        </w:rPr>
        <w:t xml:space="preserve"> </w:t>
      </w:r>
      <w:r>
        <w:rPr>
          <w:i/>
        </w:rPr>
        <w:t>being really,</w:t>
      </w:r>
      <w:r>
        <w:rPr>
          <w:i/>
          <w:spacing w:val="-3"/>
        </w:rPr>
        <w:t xml:space="preserve"> </w:t>
      </w:r>
      <w:r>
        <w:rPr>
          <w:i/>
        </w:rPr>
        <w:t>like, great</w:t>
      </w:r>
      <w:r>
        <w:rPr>
          <w:i/>
          <w:spacing w:val="-4"/>
        </w:rPr>
        <w:t xml:space="preserve"> </w:t>
      </w:r>
      <w:r>
        <w:rPr>
          <w:i/>
        </w:rPr>
        <w:t>personally. (T1, L9-12)</w:t>
      </w:r>
    </w:p>
    <w:p w14:paraId="2DC4ED24" w14:textId="77777777" w:rsidR="003B5498" w:rsidRDefault="003B5498" w:rsidP="00AF63D1">
      <w:pPr>
        <w:pStyle w:val="BodyText"/>
        <w:jc w:val="both"/>
        <w:rPr>
          <w:i/>
        </w:rPr>
      </w:pPr>
    </w:p>
    <w:p w14:paraId="76CA3B71" w14:textId="77777777" w:rsidR="003B5498" w:rsidRPr="00217234" w:rsidRDefault="000A78C2" w:rsidP="00217234">
      <w:pPr>
        <w:pStyle w:val="Heading2"/>
        <w:numPr>
          <w:ilvl w:val="0"/>
          <w:numId w:val="5"/>
        </w:numPr>
        <w:rPr>
          <w:b w:val="0"/>
          <w:bCs w:val="0"/>
        </w:rPr>
      </w:pPr>
      <w:r w:rsidRPr="00217234">
        <w:rPr>
          <w:sz w:val="24"/>
          <w:szCs w:val="24"/>
        </w:rPr>
        <w:t>BGSU Organization and Structure</w:t>
      </w:r>
      <w:r>
        <w:t xml:space="preserve">: </w:t>
      </w:r>
      <w:r w:rsidRPr="00217234">
        <w:rPr>
          <w:b w:val="0"/>
          <w:bCs w:val="0"/>
        </w:rPr>
        <w:t>Students discussed how the organization and structure of</w:t>
      </w:r>
      <w:r w:rsidRPr="00217234">
        <w:rPr>
          <w:b w:val="0"/>
          <w:bCs w:val="0"/>
          <w:spacing w:val="-52"/>
        </w:rPr>
        <w:t xml:space="preserve"> </w:t>
      </w:r>
      <w:r w:rsidRPr="00217234">
        <w:rPr>
          <w:b w:val="0"/>
          <w:bCs w:val="0"/>
        </w:rPr>
        <w:t>BGSU</w:t>
      </w:r>
      <w:r w:rsidRPr="00217234">
        <w:rPr>
          <w:b w:val="0"/>
          <w:bCs w:val="0"/>
          <w:spacing w:val="-2"/>
        </w:rPr>
        <w:t xml:space="preserve"> </w:t>
      </w:r>
      <w:r w:rsidRPr="00217234">
        <w:rPr>
          <w:b w:val="0"/>
          <w:bCs w:val="0"/>
        </w:rPr>
        <w:t>influenced</w:t>
      </w:r>
      <w:r w:rsidRPr="00217234">
        <w:rPr>
          <w:b w:val="0"/>
          <w:bCs w:val="0"/>
          <w:spacing w:val="-1"/>
        </w:rPr>
        <w:t xml:space="preserve"> </w:t>
      </w:r>
      <w:r w:rsidRPr="00217234">
        <w:rPr>
          <w:b w:val="0"/>
          <w:bCs w:val="0"/>
        </w:rPr>
        <w:t>their success</w:t>
      </w:r>
      <w:r w:rsidRPr="00217234">
        <w:rPr>
          <w:b w:val="0"/>
          <w:bCs w:val="0"/>
          <w:spacing w:val="-3"/>
        </w:rPr>
        <w:t xml:space="preserve"> </w:t>
      </w:r>
      <w:r w:rsidRPr="00217234">
        <w:rPr>
          <w:b w:val="0"/>
          <w:bCs w:val="0"/>
        </w:rPr>
        <w:t>and</w:t>
      </w:r>
      <w:r w:rsidRPr="00217234">
        <w:rPr>
          <w:b w:val="0"/>
          <w:bCs w:val="0"/>
          <w:spacing w:val="-1"/>
        </w:rPr>
        <w:t xml:space="preserve"> </w:t>
      </w:r>
      <w:r w:rsidRPr="00217234">
        <w:rPr>
          <w:b w:val="0"/>
          <w:bCs w:val="0"/>
        </w:rPr>
        <w:t>described</w:t>
      </w:r>
      <w:r w:rsidRPr="00217234">
        <w:rPr>
          <w:b w:val="0"/>
          <w:bCs w:val="0"/>
          <w:spacing w:val="-1"/>
        </w:rPr>
        <w:t xml:space="preserve"> </w:t>
      </w:r>
      <w:r w:rsidRPr="00217234">
        <w:rPr>
          <w:b w:val="0"/>
          <w:bCs w:val="0"/>
        </w:rPr>
        <w:t>different</w:t>
      </w:r>
      <w:r w:rsidRPr="00217234">
        <w:rPr>
          <w:b w:val="0"/>
          <w:bCs w:val="0"/>
          <w:spacing w:val="-3"/>
        </w:rPr>
        <w:t xml:space="preserve"> </w:t>
      </w:r>
      <w:r w:rsidRPr="00217234">
        <w:rPr>
          <w:b w:val="0"/>
          <w:bCs w:val="0"/>
        </w:rPr>
        <w:t>opportunities</w:t>
      </w:r>
      <w:r w:rsidRPr="00217234">
        <w:rPr>
          <w:b w:val="0"/>
          <w:bCs w:val="0"/>
          <w:spacing w:val="-3"/>
        </w:rPr>
        <w:t xml:space="preserve"> </w:t>
      </w:r>
      <w:r w:rsidRPr="00217234">
        <w:rPr>
          <w:b w:val="0"/>
          <w:bCs w:val="0"/>
        </w:rPr>
        <w:t>campus</w:t>
      </w:r>
      <w:r w:rsidRPr="00217234">
        <w:rPr>
          <w:b w:val="0"/>
          <w:bCs w:val="0"/>
          <w:spacing w:val="-1"/>
        </w:rPr>
        <w:t xml:space="preserve"> </w:t>
      </w:r>
      <w:r w:rsidRPr="00217234">
        <w:rPr>
          <w:b w:val="0"/>
          <w:bCs w:val="0"/>
        </w:rPr>
        <w:t>has</w:t>
      </w:r>
      <w:r w:rsidRPr="00217234">
        <w:rPr>
          <w:b w:val="0"/>
          <w:bCs w:val="0"/>
          <w:spacing w:val="-3"/>
        </w:rPr>
        <w:t xml:space="preserve"> </w:t>
      </w:r>
      <w:r w:rsidRPr="00217234">
        <w:rPr>
          <w:b w:val="0"/>
          <w:bCs w:val="0"/>
        </w:rPr>
        <w:t>to</w:t>
      </w:r>
      <w:r w:rsidRPr="00217234">
        <w:rPr>
          <w:b w:val="0"/>
          <w:bCs w:val="0"/>
          <w:spacing w:val="-1"/>
        </w:rPr>
        <w:t xml:space="preserve"> </w:t>
      </w:r>
      <w:r w:rsidRPr="00217234">
        <w:rPr>
          <w:b w:val="0"/>
          <w:bCs w:val="0"/>
        </w:rPr>
        <w:t>offer.</w:t>
      </w:r>
    </w:p>
    <w:p w14:paraId="47575530" w14:textId="77777777" w:rsidR="003B5498" w:rsidRPr="00217234" w:rsidRDefault="000A78C2" w:rsidP="00217234">
      <w:pPr>
        <w:pStyle w:val="ListParagraph"/>
        <w:numPr>
          <w:ilvl w:val="1"/>
          <w:numId w:val="6"/>
        </w:numPr>
        <w:tabs>
          <w:tab w:val="left" w:pos="1560"/>
        </w:tabs>
        <w:spacing w:before="12" w:line="228" w:lineRule="auto"/>
        <w:ind w:right="109"/>
        <w:jc w:val="both"/>
        <w:rPr>
          <w:rFonts w:ascii="Calibri"/>
        </w:rPr>
      </w:pPr>
      <w:r w:rsidRPr="00217234">
        <w:rPr>
          <w:rStyle w:val="Heading3Char"/>
          <w:rFonts w:ascii="Times New Roman" w:hAnsi="Times New Roman" w:cs="Times New Roman"/>
          <w:color w:val="auto"/>
        </w:rPr>
        <w:t>Transition</w:t>
      </w:r>
      <w:r>
        <w:t>: Students discussed that the experiences they had before coming to college and</w:t>
      </w:r>
      <w:r w:rsidRPr="00217234">
        <w:rPr>
          <w:spacing w:val="-52"/>
        </w:rPr>
        <w:t xml:space="preserve"> </w:t>
      </w:r>
      <w:r>
        <w:t>the</w:t>
      </w:r>
      <w:r w:rsidRPr="00217234">
        <w:rPr>
          <w:spacing w:val="-1"/>
        </w:rPr>
        <w:t xml:space="preserve"> </w:t>
      </w:r>
      <w:r>
        <w:t>beginning</w:t>
      </w:r>
      <w:r w:rsidRPr="00217234">
        <w:rPr>
          <w:spacing w:val="-3"/>
        </w:rPr>
        <w:t xml:space="preserve"> </w:t>
      </w:r>
      <w:r>
        <w:t>of</w:t>
      </w:r>
      <w:r w:rsidRPr="00217234">
        <w:rPr>
          <w:spacing w:val="-2"/>
        </w:rPr>
        <w:t xml:space="preserve"> </w:t>
      </w:r>
      <w:r>
        <w:t>the</w:t>
      </w:r>
      <w:r w:rsidRPr="00217234">
        <w:rPr>
          <w:spacing w:val="-2"/>
        </w:rPr>
        <w:t xml:space="preserve"> </w:t>
      </w:r>
      <w:r>
        <w:t>first semester</w:t>
      </w:r>
      <w:r w:rsidRPr="00217234">
        <w:rPr>
          <w:spacing w:val="1"/>
        </w:rPr>
        <w:t xml:space="preserve"> </w:t>
      </w:r>
      <w:r>
        <w:t>impacted the rest of</w:t>
      </w:r>
      <w:r w:rsidRPr="00217234">
        <w:rPr>
          <w:spacing w:val="-2"/>
        </w:rPr>
        <w:t xml:space="preserve"> </w:t>
      </w:r>
      <w:r>
        <w:t>their</w:t>
      </w:r>
      <w:r w:rsidRPr="00217234">
        <w:rPr>
          <w:spacing w:val="-2"/>
        </w:rPr>
        <w:t xml:space="preserve"> </w:t>
      </w:r>
      <w:r>
        <w:t>time on</w:t>
      </w:r>
      <w:r w:rsidRPr="00217234">
        <w:rPr>
          <w:spacing w:val="-1"/>
        </w:rPr>
        <w:t xml:space="preserve"> </w:t>
      </w:r>
      <w:r>
        <w:t>campus.</w:t>
      </w:r>
    </w:p>
    <w:p w14:paraId="7C6BE514" w14:textId="77777777" w:rsidR="003B5498" w:rsidRDefault="000A78C2" w:rsidP="00217234">
      <w:pPr>
        <w:pStyle w:val="ListParagraph"/>
        <w:numPr>
          <w:ilvl w:val="1"/>
          <w:numId w:val="6"/>
        </w:numPr>
        <w:tabs>
          <w:tab w:val="left" w:pos="1560"/>
        </w:tabs>
        <w:spacing w:before="4"/>
        <w:ind w:right="254"/>
        <w:jc w:val="both"/>
      </w:pPr>
      <w:r w:rsidRPr="00217234">
        <w:rPr>
          <w:rStyle w:val="Heading3Char"/>
          <w:rFonts w:ascii="Times New Roman" w:hAnsi="Times New Roman" w:cs="Times New Roman"/>
          <w:color w:val="auto"/>
        </w:rPr>
        <w:t>Communication</w:t>
      </w:r>
      <w:r>
        <w:t>: Students talked about different ways the university sends them</w:t>
      </w:r>
      <w:r w:rsidRPr="00217234">
        <w:rPr>
          <w:spacing w:val="1"/>
        </w:rPr>
        <w:t xml:space="preserve"> </w:t>
      </w:r>
      <w:r>
        <w:t>information</w:t>
      </w:r>
      <w:r w:rsidRPr="00217234">
        <w:rPr>
          <w:spacing w:val="-4"/>
        </w:rPr>
        <w:t xml:space="preserve"> </w:t>
      </w:r>
      <w:r>
        <w:t>and</w:t>
      </w:r>
      <w:r w:rsidRPr="00217234">
        <w:rPr>
          <w:spacing w:val="-1"/>
        </w:rPr>
        <w:t xml:space="preserve"> </w:t>
      </w:r>
      <w:r>
        <w:t>how</w:t>
      </w:r>
      <w:r w:rsidRPr="00217234">
        <w:rPr>
          <w:spacing w:val="-4"/>
        </w:rPr>
        <w:t xml:space="preserve"> </w:t>
      </w:r>
      <w:r>
        <w:t>it</w:t>
      </w:r>
      <w:r w:rsidRPr="00217234">
        <w:rPr>
          <w:spacing w:val="-3"/>
        </w:rPr>
        <w:t xml:space="preserve"> </w:t>
      </w:r>
      <w:r>
        <w:t>impacted</w:t>
      </w:r>
      <w:r w:rsidRPr="00217234">
        <w:rPr>
          <w:spacing w:val="-1"/>
        </w:rPr>
        <w:t xml:space="preserve"> </w:t>
      </w:r>
      <w:r>
        <w:t>their</w:t>
      </w:r>
      <w:r w:rsidRPr="00217234">
        <w:rPr>
          <w:spacing w:val="1"/>
        </w:rPr>
        <w:t xml:space="preserve"> </w:t>
      </w:r>
      <w:r>
        <w:t>experience</w:t>
      </w:r>
      <w:r w:rsidRPr="00217234">
        <w:rPr>
          <w:spacing w:val="-1"/>
        </w:rPr>
        <w:t xml:space="preserve"> </w:t>
      </w:r>
      <w:r>
        <w:t>both</w:t>
      </w:r>
      <w:r w:rsidRPr="00217234">
        <w:rPr>
          <w:spacing w:val="-4"/>
        </w:rPr>
        <w:t xml:space="preserve"> </w:t>
      </w:r>
      <w:r>
        <w:t>inside and</w:t>
      </w:r>
      <w:r w:rsidRPr="00217234">
        <w:rPr>
          <w:spacing w:val="-1"/>
        </w:rPr>
        <w:t xml:space="preserve"> </w:t>
      </w:r>
      <w:r>
        <w:t>outside</w:t>
      </w:r>
      <w:r w:rsidRPr="00217234">
        <w:rPr>
          <w:spacing w:val="-3"/>
        </w:rPr>
        <w:t xml:space="preserve"> </w:t>
      </w:r>
      <w:r>
        <w:t>the classroom.</w:t>
      </w:r>
    </w:p>
    <w:p w14:paraId="52403DE1" w14:textId="77777777" w:rsidR="003B5498" w:rsidRDefault="000A78C2" w:rsidP="00217234">
      <w:pPr>
        <w:pStyle w:val="ListParagraph"/>
        <w:numPr>
          <w:ilvl w:val="1"/>
          <w:numId w:val="6"/>
        </w:numPr>
        <w:tabs>
          <w:tab w:val="left" w:pos="1559"/>
          <w:tab w:val="left" w:pos="1560"/>
        </w:tabs>
        <w:ind w:right="453"/>
        <w:jc w:val="both"/>
      </w:pPr>
      <w:r w:rsidRPr="00217234">
        <w:rPr>
          <w:rStyle w:val="Heading3Char"/>
          <w:rFonts w:ascii="Times New Roman" w:hAnsi="Times New Roman" w:cs="Times New Roman"/>
          <w:color w:val="auto"/>
        </w:rPr>
        <w:t>Resources</w:t>
      </w:r>
      <w:r>
        <w:t>: Participants talked about BGSU specific events, communities, people, and</w:t>
      </w:r>
      <w:r w:rsidRPr="00217234">
        <w:rPr>
          <w:spacing w:val="-52"/>
        </w:rPr>
        <w:t xml:space="preserve"> </w:t>
      </w:r>
      <w:r>
        <w:t>offices</w:t>
      </w:r>
      <w:r w:rsidRPr="00217234">
        <w:rPr>
          <w:spacing w:val="-1"/>
        </w:rPr>
        <w:t xml:space="preserve"> </w:t>
      </w:r>
      <w:r>
        <w:t>that</w:t>
      </w:r>
      <w:r w:rsidRPr="00217234">
        <w:rPr>
          <w:spacing w:val="-2"/>
        </w:rPr>
        <w:t xml:space="preserve"> </w:t>
      </w:r>
      <w:r>
        <w:t>support</w:t>
      </w:r>
      <w:r w:rsidRPr="00217234">
        <w:rPr>
          <w:spacing w:val="-2"/>
        </w:rPr>
        <w:t xml:space="preserve"> </w:t>
      </w:r>
      <w:r>
        <w:t>the</w:t>
      </w:r>
      <w:r w:rsidRPr="00217234">
        <w:rPr>
          <w:spacing w:val="-2"/>
        </w:rPr>
        <w:t xml:space="preserve"> </w:t>
      </w:r>
      <w:r>
        <w:t>student</w:t>
      </w:r>
      <w:r w:rsidRPr="00217234">
        <w:rPr>
          <w:spacing w:val="1"/>
        </w:rPr>
        <w:t xml:space="preserve"> </w:t>
      </w:r>
      <w:r>
        <w:t>experience.</w:t>
      </w:r>
    </w:p>
    <w:p w14:paraId="0592C645" w14:textId="77777777" w:rsidR="003B5498" w:rsidRDefault="000A78C2" w:rsidP="00217234">
      <w:pPr>
        <w:pStyle w:val="ListParagraph"/>
        <w:numPr>
          <w:ilvl w:val="1"/>
          <w:numId w:val="6"/>
        </w:numPr>
        <w:tabs>
          <w:tab w:val="left" w:pos="1560"/>
        </w:tabs>
        <w:spacing w:line="242" w:lineRule="auto"/>
        <w:ind w:right="807"/>
        <w:jc w:val="both"/>
      </w:pPr>
      <w:r w:rsidRPr="00217234">
        <w:rPr>
          <w:rStyle w:val="Heading3Char"/>
          <w:rFonts w:ascii="Times New Roman" w:hAnsi="Times New Roman" w:cs="Times New Roman"/>
          <w:color w:val="auto"/>
        </w:rPr>
        <w:t>Instruction</w:t>
      </w:r>
      <w:r>
        <w:t>: Students discussed their interactions with professors and how that has</w:t>
      </w:r>
      <w:r w:rsidRPr="00217234">
        <w:rPr>
          <w:spacing w:val="-52"/>
        </w:rPr>
        <w:t xml:space="preserve"> </w:t>
      </w:r>
      <w:r>
        <w:t>affected</w:t>
      </w:r>
      <w:r w:rsidRPr="00217234">
        <w:rPr>
          <w:spacing w:val="-1"/>
        </w:rPr>
        <w:t xml:space="preserve"> </w:t>
      </w:r>
      <w:r>
        <w:t>their</w:t>
      </w:r>
      <w:r w:rsidRPr="00217234">
        <w:rPr>
          <w:spacing w:val="1"/>
        </w:rPr>
        <w:t xml:space="preserve"> </w:t>
      </w:r>
      <w:r>
        <w:t>experience and success</w:t>
      </w:r>
      <w:r w:rsidRPr="00217234">
        <w:rPr>
          <w:spacing w:val="-3"/>
        </w:rPr>
        <w:t xml:space="preserve"> </w:t>
      </w:r>
      <w:r>
        <w:t>at</w:t>
      </w:r>
      <w:r w:rsidRPr="00217234">
        <w:rPr>
          <w:spacing w:val="1"/>
        </w:rPr>
        <w:t xml:space="preserve"> </w:t>
      </w:r>
      <w:r>
        <w:t>BGSU.</w:t>
      </w:r>
    </w:p>
    <w:p w14:paraId="6ACCFD43" w14:textId="77777777" w:rsidR="003B5498" w:rsidRDefault="003B5498" w:rsidP="00AF63D1">
      <w:pPr>
        <w:pStyle w:val="BodyText"/>
        <w:spacing w:before="6"/>
        <w:jc w:val="both"/>
        <w:rPr>
          <w:sz w:val="21"/>
        </w:rPr>
      </w:pPr>
    </w:p>
    <w:p w14:paraId="551CD605" w14:textId="77777777" w:rsidR="003B5498" w:rsidRDefault="000A78C2" w:rsidP="00AF63D1">
      <w:pPr>
        <w:ind w:left="119" w:right="160"/>
        <w:jc w:val="both"/>
        <w:rPr>
          <w:i/>
        </w:rPr>
      </w:pPr>
      <w:r>
        <w:t xml:space="preserve">Talking about a resource a student shared: </w:t>
      </w:r>
      <w:r>
        <w:rPr>
          <w:i/>
        </w:rPr>
        <w:t>Learning communities are very, very helpful. Because you’re</w:t>
      </w:r>
      <w:r>
        <w:rPr>
          <w:i/>
          <w:spacing w:val="1"/>
        </w:rPr>
        <w:t xml:space="preserve"> </w:t>
      </w:r>
      <w:r>
        <w:rPr>
          <w:i/>
        </w:rPr>
        <w:t>bringing together people who are kind of like very like-minded but kind of different. And um that way like</w:t>
      </w:r>
      <w:r>
        <w:rPr>
          <w:i/>
          <w:spacing w:val="-52"/>
        </w:rPr>
        <w:t xml:space="preserve"> </w:t>
      </w:r>
      <w:r>
        <w:rPr>
          <w:i/>
        </w:rPr>
        <w:t>it helps you</w:t>
      </w:r>
      <w:r>
        <w:rPr>
          <w:i/>
          <w:spacing w:val="-3"/>
        </w:rPr>
        <w:t xml:space="preserve"> </w:t>
      </w:r>
      <w:r>
        <w:rPr>
          <w:i/>
        </w:rPr>
        <w:t>form</w:t>
      </w:r>
      <w:r>
        <w:rPr>
          <w:i/>
          <w:spacing w:val="-1"/>
        </w:rPr>
        <w:t xml:space="preserve"> </w:t>
      </w:r>
      <w:r>
        <w:rPr>
          <w:i/>
        </w:rPr>
        <w:t>better</w:t>
      </w:r>
      <w:r>
        <w:rPr>
          <w:i/>
          <w:spacing w:val="-2"/>
        </w:rPr>
        <w:t xml:space="preserve"> </w:t>
      </w:r>
      <w:r>
        <w:rPr>
          <w:i/>
        </w:rPr>
        <w:t>bonds. (T1, L338-339)</w:t>
      </w:r>
    </w:p>
    <w:p w14:paraId="4E4B6032" w14:textId="77777777" w:rsidR="003B5498" w:rsidRDefault="003B5498" w:rsidP="00AF63D1">
      <w:pPr>
        <w:pStyle w:val="BodyText"/>
        <w:spacing w:before="10"/>
        <w:jc w:val="both"/>
        <w:rPr>
          <w:i/>
          <w:sz w:val="21"/>
        </w:rPr>
      </w:pPr>
    </w:p>
    <w:p w14:paraId="3CB64AF6" w14:textId="77777777" w:rsidR="003B5498" w:rsidRDefault="000A78C2" w:rsidP="00217234">
      <w:pPr>
        <w:pStyle w:val="Heading2"/>
        <w:numPr>
          <w:ilvl w:val="0"/>
          <w:numId w:val="5"/>
        </w:numPr>
      </w:pPr>
      <w:r w:rsidRPr="00217234">
        <w:rPr>
          <w:sz w:val="24"/>
          <w:szCs w:val="24"/>
        </w:rPr>
        <w:t>Finances</w:t>
      </w:r>
      <w:r>
        <w:t xml:space="preserve">: </w:t>
      </w:r>
      <w:r w:rsidRPr="00217234">
        <w:rPr>
          <w:b w:val="0"/>
          <w:bCs w:val="0"/>
        </w:rPr>
        <w:t>Students voiced concerns related to paying for BGSU, both in their need for seamless</w:t>
      </w:r>
      <w:r w:rsidRPr="00217234">
        <w:rPr>
          <w:b w:val="0"/>
          <w:bCs w:val="0"/>
          <w:spacing w:val="-52"/>
        </w:rPr>
        <w:t xml:space="preserve"> </w:t>
      </w:r>
      <w:r w:rsidRPr="00217234">
        <w:rPr>
          <w:b w:val="0"/>
          <w:bCs w:val="0"/>
        </w:rPr>
        <w:t>financial</w:t>
      </w:r>
      <w:r w:rsidRPr="00217234">
        <w:rPr>
          <w:b w:val="0"/>
          <w:bCs w:val="0"/>
          <w:spacing w:val="-3"/>
        </w:rPr>
        <w:t xml:space="preserve"> </w:t>
      </w:r>
      <w:r w:rsidRPr="00217234">
        <w:rPr>
          <w:b w:val="0"/>
          <w:bCs w:val="0"/>
        </w:rPr>
        <w:t>information and</w:t>
      </w:r>
      <w:r w:rsidRPr="00217234">
        <w:rPr>
          <w:b w:val="0"/>
          <w:bCs w:val="0"/>
          <w:spacing w:val="-3"/>
        </w:rPr>
        <w:t xml:space="preserve"> </w:t>
      </w:r>
      <w:r w:rsidRPr="00217234">
        <w:rPr>
          <w:b w:val="0"/>
          <w:bCs w:val="0"/>
        </w:rPr>
        <w:t>resources</w:t>
      </w:r>
      <w:r w:rsidRPr="00217234">
        <w:rPr>
          <w:b w:val="0"/>
          <w:bCs w:val="0"/>
          <w:spacing w:val="-3"/>
        </w:rPr>
        <w:t xml:space="preserve"> </w:t>
      </w:r>
      <w:r w:rsidRPr="00217234">
        <w:rPr>
          <w:b w:val="0"/>
          <w:bCs w:val="0"/>
        </w:rPr>
        <w:t>and</w:t>
      </w:r>
      <w:r w:rsidRPr="00217234">
        <w:rPr>
          <w:b w:val="0"/>
          <w:bCs w:val="0"/>
          <w:spacing w:val="-3"/>
        </w:rPr>
        <w:t xml:space="preserve"> </w:t>
      </w:r>
      <w:r w:rsidRPr="00217234">
        <w:rPr>
          <w:b w:val="0"/>
          <w:bCs w:val="0"/>
        </w:rPr>
        <w:t>in personal</w:t>
      </w:r>
      <w:r w:rsidRPr="00217234">
        <w:rPr>
          <w:b w:val="0"/>
          <w:bCs w:val="0"/>
          <w:spacing w:val="-2"/>
        </w:rPr>
        <w:t xml:space="preserve"> </w:t>
      </w:r>
      <w:r w:rsidRPr="00217234">
        <w:rPr>
          <w:b w:val="0"/>
          <w:bCs w:val="0"/>
        </w:rPr>
        <w:t>financial hardships.</w:t>
      </w:r>
    </w:p>
    <w:p w14:paraId="38668F51" w14:textId="77777777" w:rsidR="003B5498" w:rsidRDefault="000A78C2" w:rsidP="00217234">
      <w:pPr>
        <w:pStyle w:val="ListParagraph"/>
        <w:numPr>
          <w:ilvl w:val="1"/>
          <w:numId w:val="7"/>
        </w:numPr>
        <w:tabs>
          <w:tab w:val="left" w:pos="1559"/>
          <w:tab w:val="left" w:pos="1560"/>
        </w:tabs>
        <w:spacing w:before="1"/>
        <w:ind w:right="890"/>
        <w:jc w:val="both"/>
      </w:pPr>
      <w:r w:rsidRPr="00217234">
        <w:rPr>
          <w:rStyle w:val="Heading3Char"/>
          <w:rFonts w:ascii="Times New Roman" w:hAnsi="Times New Roman" w:cs="Times New Roman"/>
          <w:color w:val="auto"/>
        </w:rPr>
        <w:t>Personal Struggles</w:t>
      </w:r>
      <w:r>
        <w:t>:</w:t>
      </w:r>
      <w:r w:rsidRPr="00217234">
        <w:rPr>
          <w:spacing w:val="-1"/>
        </w:rPr>
        <w:t xml:space="preserve"> </w:t>
      </w:r>
      <w:r>
        <w:t>Students</w:t>
      </w:r>
      <w:r w:rsidRPr="00217234">
        <w:rPr>
          <w:spacing w:val="-2"/>
        </w:rPr>
        <w:t xml:space="preserve"> </w:t>
      </w:r>
      <w:r>
        <w:t>noted</w:t>
      </w:r>
      <w:r w:rsidRPr="00217234">
        <w:rPr>
          <w:spacing w:val="-1"/>
        </w:rPr>
        <w:t xml:space="preserve"> </w:t>
      </w:r>
      <w:r>
        <w:t>financial</w:t>
      </w:r>
      <w:r w:rsidRPr="00217234">
        <w:rPr>
          <w:spacing w:val="-4"/>
        </w:rPr>
        <w:t xml:space="preserve"> </w:t>
      </w:r>
      <w:r>
        <w:t>concerns</w:t>
      </w:r>
      <w:r w:rsidRPr="00217234">
        <w:rPr>
          <w:spacing w:val="-4"/>
        </w:rPr>
        <w:t xml:space="preserve"> </w:t>
      </w:r>
      <w:r>
        <w:t>stemming</w:t>
      </w:r>
      <w:r w:rsidRPr="00217234">
        <w:rPr>
          <w:spacing w:val="-4"/>
        </w:rPr>
        <w:t xml:space="preserve"> </w:t>
      </w:r>
      <w:r>
        <w:t>from</w:t>
      </w:r>
      <w:r w:rsidRPr="00217234">
        <w:rPr>
          <w:spacing w:val="-6"/>
        </w:rPr>
        <w:t xml:space="preserve"> </w:t>
      </w:r>
      <w:r>
        <w:t>family</w:t>
      </w:r>
      <w:r w:rsidRPr="00217234">
        <w:rPr>
          <w:spacing w:val="-4"/>
        </w:rPr>
        <w:t xml:space="preserve"> </w:t>
      </w:r>
      <w:r>
        <w:t>and</w:t>
      </w:r>
      <w:r w:rsidRPr="00217234">
        <w:rPr>
          <w:spacing w:val="-52"/>
        </w:rPr>
        <w:t xml:space="preserve"> </w:t>
      </w:r>
      <w:r>
        <w:t>personal</w:t>
      </w:r>
      <w:r w:rsidRPr="00217234">
        <w:rPr>
          <w:spacing w:val="-3"/>
        </w:rPr>
        <w:t xml:space="preserve"> </w:t>
      </w:r>
      <w:r>
        <w:t>situations.</w:t>
      </w:r>
    </w:p>
    <w:p w14:paraId="5194E8FF" w14:textId="77777777" w:rsidR="003B5498" w:rsidRDefault="000A78C2" w:rsidP="00217234">
      <w:pPr>
        <w:pStyle w:val="ListParagraph"/>
        <w:numPr>
          <w:ilvl w:val="1"/>
          <w:numId w:val="7"/>
        </w:numPr>
        <w:tabs>
          <w:tab w:val="left" w:pos="1560"/>
        </w:tabs>
        <w:ind w:right="721"/>
        <w:jc w:val="both"/>
      </w:pPr>
      <w:r w:rsidRPr="00217234">
        <w:rPr>
          <w:rStyle w:val="Heading3Char"/>
          <w:rFonts w:ascii="Times New Roman" w:hAnsi="Times New Roman" w:cs="Times New Roman"/>
          <w:color w:val="auto"/>
        </w:rPr>
        <w:t>BGSU Challenges</w:t>
      </w:r>
      <w:r>
        <w:t>: Students discussed challenges navigating financial concerns on</w:t>
      </w:r>
      <w:r w:rsidRPr="00217234">
        <w:rPr>
          <w:spacing w:val="-52"/>
        </w:rPr>
        <w:t xml:space="preserve"> </w:t>
      </w:r>
      <w:r>
        <w:t>campus,</w:t>
      </w:r>
      <w:r w:rsidRPr="00217234">
        <w:rPr>
          <w:spacing w:val="-1"/>
        </w:rPr>
        <w:t xml:space="preserve"> </w:t>
      </w:r>
      <w:r>
        <w:t>including</w:t>
      </w:r>
      <w:r w:rsidRPr="00217234">
        <w:rPr>
          <w:spacing w:val="-3"/>
        </w:rPr>
        <w:t xml:space="preserve"> </w:t>
      </w:r>
      <w:r>
        <w:t>offices</w:t>
      </w:r>
      <w:r w:rsidRPr="00217234">
        <w:rPr>
          <w:spacing w:val="-1"/>
        </w:rPr>
        <w:t xml:space="preserve"> </w:t>
      </w:r>
      <w:r>
        <w:t>that</w:t>
      </w:r>
      <w:r w:rsidRPr="00217234">
        <w:rPr>
          <w:spacing w:val="-2"/>
        </w:rPr>
        <w:t xml:space="preserve"> </w:t>
      </w:r>
      <w:r>
        <w:t>relate</w:t>
      </w:r>
      <w:r w:rsidRPr="00217234">
        <w:rPr>
          <w:spacing w:val="-1"/>
        </w:rPr>
        <w:t xml:space="preserve"> </w:t>
      </w:r>
      <w:r>
        <w:t>to</w:t>
      </w:r>
      <w:r w:rsidRPr="00217234">
        <w:rPr>
          <w:spacing w:val="-3"/>
        </w:rPr>
        <w:t xml:space="preserve"> </w:t>
      </w:r>
      <w:r>
        <w:t>paying</w:t>
      </w:r>
      <w:r w:rsidRPr="00217234">
        <w:rPr>
          <w:spacing w:val="-3"/>
        </w:rPr>
        <w:t xml:space="preserve"> </w:t>
      </w:r>
      <w:r>
        <w:t>for BGSU</w:t>
      </w:r>
      <w:r w:rsidRPr="00217234">
        <w:rPr>
          <w:spacing w:val="-1"/>
        </w:rPr>
        <w:t xml:space="preserve"> </w:t>
      </w:r>
      <w:r>
        <w:t>and</w:t>
      </w:r>
      <w:r w:rsidRPr="00217234">
        <w:rPr>
          <w:spacing w:val="-1"/>
        </w:rPr>
        <w:t xml:space="preserve"> </w:t>
      </w:r>
      <w:r>
        <w:t>the steps</w:t>
      </w:r>
      <w:r w:rsidRPr="00217234">
        <w:rPr>
          <w:spacing w:val="-2"/>
        </w:rPr>
        <w:t xml:space="preserve"> </w:t>
      </w:r>
      <w:r>
        <w:t>involved.</w:t>
      </w:r>
    </w:p>
    <w:p w14:paraId="58BB5EEB" w14:textId="77777777" w:rsidR="003B5498" w:rsidRDefault="003B5498" w:rsidP="00AF63D1">
      <w:pPr>
        <w:jc w:val="both"/>
        <w:sectPr w:rsidR="003B54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560" w:right="1340" w:bottom="280" w:left="1320" w:header="720" w:footer="0" w:gutter="0"/>
          <w:cols w:space="720"/>
        </w:sectPr>
      </w:pPr>
    </w:p>
    <w:p w14:paraId="273546DF" w14:textId="77777777" w:rsidR="003B5498" w:rsidRDefault="000A78C2" w:rsidP="00AF63D1">
      <w:pPr>
        <w:spacing w:before="157"/>
        <w:ind w:left="120" w:right="104"/>
        <w:jc w:val="both"/>
      </w:pPr>
      <w:r>
        <w:lastRenderedPageBreak/>
        <w:t xml:space="preserve">One participant noted a personal struggle: </w:t>
      </w:r>
      <w:r>
        <w:rPr>
          <w:i/>
        </w:rPr>
        <w:t>When I came here, like I’m super independent, so that was fine.</w:t>
      </w:r>
      <w:r>
        <w:rPr>
          <w:i/>
          <w:spacing w:val="-52"/>
        </w:rPr>
        <w:t xml:space="preserve"> </w:t>
      </w:r>
      <w:r>
        <w:rPr>
          <w:i/>
        </w:rPr>
        <w:t xml:space="preserve">But financially, numbers were much bigger, so that was </w:t>
      </w:r>
      <w:proofErr w:type="gramStart"/>
      <w:r>
        <w:rPr>
          <w:i/>
        </w:rPr>
        <w:t>really scary</w:t>
      </w:r>
      <w:proofErr w:type="gramEnd"/>
      <w:r>
        <w:rPr>
          <w:i/>
        </w:rPr>
        <w:t xml:space="preserve"> sometimes, um trying to figure out</w:t>
      </w:r>
      <w:r>
        <w:rPr>
          <w:i/>
          <w:spacing w:val="1"/>
        </w:rPr>
        <w:t xml:space="preserve"> </w:t>
      </w:r>
      <w:r>
        <w:rPr>
          <w:i/>
        </w:rPr>
        <w:t>how to pay tuition and everything. Um, and working with people here on campus and figuring out how to</w:t>
      </w:r>
      <w:r>
        <w:rPr>
          <w:i/>
          <w:spacing w:val="1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 xml:space="preserve">that. </w:t>
      </w:r>
      <w:r>
        <w:t>(T1, L47-50)</w:t>
      </w:r>
    </w:p>
    <w:p w14:paraId="41ECA943" w14:textId="77777777" w:rsidR="003B5498" w:rsidRDefault="003B5498" w:rsidP="00AF63D1">
      <w:pPr>
        <w:pStyle w:val="BodyText"/>
        <w:jc w:val="both"/>
      </w:pPr>
    </w:p>
    <w:p w14:paraId="2F26376C" w14:textId="77777777" w:rsidR="003B5498" w:rsidRDefault="000A78C2" w:rsidP="00217234">
      <w:pPr>
        <w:pStyle w:val="Heading2"/>
        <w:numPr>
          <w:ilvl w:val="0"/>
          <w:numId w:val="5"/>
        </w:numPr>
      </w:pPr>
      <w:r w:rsidRPr="00217234">
        <w:rPr>
          <w:sz w:val="24"/>
          <w:szCs w:val="24"/>
        </w:rPr>
        <w:t>Connections</w:t>
      </w:r>
      <w:r>
        <w:t xml:space="preserve">: </w:t>
      </w:r>
      <w:r w:rsidRPr="00217234">
        <w:rPr>
          <w:b w:val="0"/>
          <w:bCs w:val="0"/>
        </w:rPr>
        <w:t>Students talked about the importance of establishing relationships and having</w:t>
      </w:r>
      <w:r w:rsidRPr="00217234">
        <w:rPr>
          <w:b w:val="0"/>
          <w:bCs w:val="0"/>
          <w:spacing w:val="-52"/>
        </w:rPr>
        <w:t xml:space="preserve"> </w:t>
      </w:r>
      <w:r w:rsidRPr="00217234">
        <w:rPr>
          <w:b w:val="0"/>
          <w:bCs w:val="0"/>
        </w:rPr>
        <w:t>someone</w:t>
      </w:r>
      <w:r w:rsidRPr="00217234">
        <w:rPr>
          <w:b w:val="0"/>
          <w:bCs w:val="0"/>
          <w:spacing w:val="-1"/>
        </w:rPr>
        <w:t xml:space="preserve"> </w:t>
      </w:r>
      <w:r w:rsidRPr="00217234">
        <w:rPr>
          <w:b w:val="0"/>
          <w:bCs w:val="0"/>
        </w:rPr>
        <w:t>to rely</w:t>
      </w:r>
      <w:r w:rsidRPr="00217234">
        <w:rPr>
          <w:b w:val="0"/>
          <w:bCs w:val="0"/>
          <w:spacing w:val="-3"/>
        </w:rPr>
        <w:t xml:space="preserve"> </w:t>
      </w:r>
      <w:r w:rsidRPr="00217234">
        <w:rPr>
          <w:b w:val="0"/>
          <w:bCs w:val="0"/>
        </w:rPr>
        <w:t>on for</w:t>
      </w:r>
      <w:r w:rsidRPr="00217234">
        <w:rPr>
          <w:b w:val="0"/>
          <w:bCs w:val="0"/>
          <w:spacing w:val="1"/>
        </w:rPr>
        <w:t xml:space="preserve"> </w:t>
      </w:r>
      <w:r w:rsidRPr="00217234">
        <w:rPr>
          <w:b w:val="0"/>
          <w:bCs w:val="0"/>
        </w:rPr>
        <w:t>help.</w:t>
      </w:r>
    </w:p>
    <w:p w14:paraId="6828FA08" w14:textId="77777777" w:rsidR="003B5498" w:rsidRDefault="000A78C2" w:rsidP="00217234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ind w:right="574"/>
        <w:jc w:val="both"/>
      </w:pPr>
      <w:r w:rsidRPr="00217234">
        <w:rPr>
          <w:rStyle w:val="Heading3Char"/>
          <w:rFonts w:ascii="Times New Roman" w:hAnsi="Times New Roman" w:cs="Times New Roman"/>
          <w:color w:val="auto"/>
        </w:rPr>
        <w:t>Social Networking</w:t>
      </w:r>
      <w:r>
        <w:t>: Student discussed interactions with others that enhanced</w:t>
      </w:r>
      <w:r w:rsidRPr="00217234">
        <w:rPr>
          <w:spacing w:val="1"/>
        </w:rPr>
        <w:t xml:space="preserve"> </w:t>
      </w:r>
      <w:r>
        <w:t>connections/relationships through support, involvement, clubs, organizations, and/or</w:t>
      </w:r>
      <w:r w:rsidRPr="00217234">
        <w:rPr>
          <w:spacing w:val="-52"/>
        </w:rPr>
        <w:t xml:space="preserve"> </w:t>
      </w:r>
      <w:r>
        <w:t>friends.</w:t>
      </w:r>
    </w:p>
    <w:p w14:paraId="070CEFE8" w14:textId="77777777" w:rsidR="003B5498" w:rsidRDefault="000A78C2" w:rsidP="00217234">
      <w:pPr>
        <w:pStyle w:val="ListParagraph"/>
        <w:numPr>
          <w:ilvl w:val="1"/>
          <w:numId w:val="8"/>
        </w:numPr>
        <w:tabs>
          <w:tab w:val="left" w:pos="1560"/>
        </w:tabs>
        <w:ind w:right="549"/>
        <w:jc w:val="both"/>
      </w:pPr>
      <w:r w:rsidRPr="00217234">
        <w:rPr>
          <w:rStyle w:val="Heading3Char"/>
          <w:rFonts w:ascii="Times New Roman" w:hAnsi="Times New Roman" w:cs="Times New Roman"/>
          <w:color w:val="auto"/>
        </w:rPr>
        <w:t>Academics</w:t>
      </w:r>
      <w:r>
        <w:t>: Participants noted engagement in classes and programs helped them feel</w:t>
      </w:r>
      <w:r w:rsidRPr="00217234">
        <w:rPr>
          <w:spacing w:val="-52"/>
        </w:rPr>
        <w:t xml:space="preserve"> </w:t>
      </w:r>
      <w:r>
        <w:t>linked</w:t>
      </w:r>
      <w:r w:rsidRPr="00217234">
        <w:rPr>
          <w:spacing w:val="-1"/>
        </w:rPr>
        <w:t xml:space="preserve"> </w:t>
      </w:r>
      <w:r>
        <w:t>to their</w:t>
      </w:r>
      <w:r w:rsidRPr="00217234">
        <w:rPr>
          <w:spacing w:val="1"/>
        </w:rPr>
        <w:t xml:space="preserve"> </w:t>
      </w:r>
      <w:r>
        <w:t>majors/specializations.</w:t>
      </w:r>
    </w:p>
    <w:p w14:paraId="165C5972" w14:textId="77777777" w:rsidR="003B5498" w:rsidRDefault="000A78C2" w:rsidP="00217234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ind w:right="355"/>
        <w:jc w:val="both"/>
      </w:pPr>
      <w:r w:rsidRPr="00217234">
        <w:rPr>
          <w:rStyle w:val="Heading3Char"/>
          <w:rFonts w:ascii="Times New Roman" w:hAnsi="Times New Roman" w:cs="Times New Roman"/>
          <w:color w:val="auto"/>
        </w:rPr>
        <w:t>Family</w:t>
      </w:r>
      <w:r>
        <w:t>: Students talked about parents, aunts/uncles, and other family members helping</w:t>
      </w:r>
      <w:r w:rsidRPr="00217234">
        <w:rPr>
          <w:spacing w:val="-52"/>
        </w:rPr>
        <w:t xml:space="preserve"> </w:t>
      </w:r>
      <w:r>
        <w:t>with</w:t>
      </w:r>
      <w:r w:rsidRPr="00217234">
        <w:rPr>
          <w:spacing w:val="-4"/>
        </w:rPr>
        <w:t xml:space="preserve"> </w:t>
      </w:r>
      <w:r>
        <w:t>their</w:t>
      </w:r>
      <w:r w:rsidRPr="00217234">
        <w:rPr>
          <w:spacing w:val="1"/>
        </w:rPr>
        <w:t xml:space="preserve"> </w:t>
      </w:r>
      <w:r>
        <w:t>connection</w:t>
      </w:r>
      <w:r w:rsidRPr="00217234">
        <w:rPr>
          <w:spacing w:val="-3"/>
        </w:rPr>
        <w:t xml:space="preserve"> </w:t>
      </w:r>
      <w:r>
        <w:t>to BGSU.</w:t>
      </w:r>
    </w:p>
    <w:p w14:paraId="6FE02CCC" w14:textId="77777777" w:rsidR="003B5498" w:rsidRDefault="003B5498" w:rsidP="00AF63D1">
      <w:pPr>
        <w:pStyle w:val="BodyText"/>
        <w:spacing w:before="1"/>
        <w:jc w:val="both"/>
      </w:pPr>
    </w:p>
    <w:p w14:paraId="06238BC5" w14:textId="77777777" w:rsidR="003B5498" w:rsidRDefault="000A78C2" w:rsidP="00AF63D1">
      <w:pPr>
        <w:ind w:left="119" w:right="183"/>
        <w:jc w:val="both"/>
        <w:rPr>
          <w:i/>
        </w:rPr>
      </w:pPr>
      <w:r>
        <w:t>One student talked about the importance of having a strong support system both with friends and</w:t>
      </w:r>
      <w:r>
        <w:rPr>
          <w:spacing w:val="1"/>
        </w:rPr>
        <w:t xml:space="preserve"> </w:t>
      </w:r>
      <w:r>
        <w:t xml:space="preserve">professors: </w:t>
      </w:r>
      <w:r>
        <w:rPr>
          <w:i/>
        </w:rPr>
        <w:t>And there’s just so many people around that like understand, especially on this campus</w:t>
      </w:r>
      <w:r>
        <w:rPr>
          <w:i/>
          <w:spacing w:val="1"/>
        </w:rPr>
        <w:t xml:space="preserve"> </w:t>
      </w:r>
      <w:r>
        <w:rPr>
          <w:i/>
        </w:rPr>
        <w:t xml:space="preserve">specifically, who understand like not just physical health, but mental health is super important. </w:t>
      </w:r>
      <w:proofErr w:type="gramStart"/>
      <w:r>
        <w:rPr>
          <w:i/>
        </w:rPr>
        <w:t>And also</w:t>
      </w:r>
      <w:proofErr w:type="gramEnd"/>
      <w:r>
        <w:rPr>
          <w:i/>
        </w:rPr>
        <w:t>,</w:t>
      </w:r>
      <w:r>
        <w:rPr>
          <w:i/>
          <w:spacing w:val="-52"/>
        </w:rPr>
        <w:t xml:space="preserve"> </w:t>
      </w:r>
      <w:r>
        <w:rPr>
          <w:i/>
        </w:rPr>
        <w:t>professors who like understand that and are willing to give you some leeway when you’re like really</w:t>
      </w:r>
      <w:r>
        <w:rPr>
          <w:i/>
          <w:spacing w:val="1"/>
        </w:rPr>
        <w:t xml:space="preserve"> </w:t>
      </w:r>
      <w:r>
        <w:rPr>
          <w:i/>
        </w:rPr>
        <w:t>struggling.</w:t>
      </w:r>
      <w:r>
        <w:rPr>
          <w:i/>
          <w:spacing w:val="1"/>
        </w:rPr>
        <w:t xml:space="preserve"> </w:t>
      </w:r>
      <w:r>
        <w:rPr>
          <w:i/>
        </w:rPr>
        <w:t>If I didn’t have that support system here, I don’t know where I’d be. Being able to have these</w:t>
      </w:r>
      <w:r>
        <w:rPr>
          <w:i/>
          <w:spacing w:val="-52"/>
        </w:rPr>
        <w:t xml:space="preserve"> </w:t>
      </w:r>
      <w:r>
        <w:rPr>
          <w:i/>
        </w:rPr>
        <w:t>friends who understand, who are there for you, and who are willing to like care about you individually is</w:t>
      </w:r>
      <w:r>
        <w:rPr>
          <w:i/>
          <w:spacing w:val="-52"/>
        </w:rPr>
        <w:t xml:space="preserve"> </w:t>
      </w:r>
      <w:r>
        <w:rPr>
          <w:i/>
        </w:rPr>
        <w:t>like,</w:t>
      </w:r>
      <w:r>
        <w:rPr>
          <w:i/>
          <w:spacing w:val="-1"/>
        </w:rPr>
        <w:t xml:space="preserve"> </w:t>
      </w:r>
      <w:r>
        <w:rPr>
          <w:i/>
        </w:rPr>
        <w:t>lifesaving.</w:t>
      </w:r>
      <w:r>
        <w:rPr>
          <w:i/>
          <w:spacing w:val="-3"/>
        </w:rPr>
        <w:t xml:space="preserve"> </w:t>
      </w:r>
      <w:r>
        <w:rPr>
          <w:i/>
        </w:rPr>
        <w:t>(T1, 314-324)</w:t>
      </w:r>
    </w:p>
    <w:p w14:paraId="1CB5A935" w14:textId="77777777" w:rsidR="003B5498" w:rsidRDefault="003B5498" w:rsidP="00AF63D1">
      <w:pPr>
        <w:pStyle w:val="BodyText"/>
        <w:spacing w:before="11"/>
        <w:jc w:val="both"/>
        <w:rPr>
          <w:i/>
          <w:sz w:val="21"/>
        </w:rPr>
      </w:pPr>
    </w:p>
    <w:p w14:paraId="00292947" w14:textId="77777777" w:rsidR="003B5498" w:rsidRDefault="000A78C2" w:rsidP="00217234">
      <w:pPr>
        <w:pStyle w:val="Heading2"/>
        <w:numPr>
          <w:ilvl w:val="0"/>
          <w:numId w:val="5"/>
        </w:numPr>
      </w:pPr>
      <w:r w:rsidRPr="00217234">
        <w:rPr>
          <w:sz w:val="24"/>
          <w:szCs w:val="24"/>
        </w:rPr>
        <w:t>Initiative</w:t>
      </w:r>
      <w:r>
        <w:t xml:space="preserve">: </w:t>
      </w:r>
      <w:r w:rsidRPr="00217234">
        <w:rPr>
          <w:b w:val="0"/>
          <w:bCs w:val="0"/>
        </w:rPr>
        <w:t>Participants reflected on their experiences as students and how they have personally</w:t>
      </w:r>
      <w:r w:rsidRPr="00217234">
        <w:rPr>
          <w:b w:val="0"/>
          <w:bCs w:val="0"/>
          <w:spacing w:val="-52"/>
        </w:rPr>
        <w:t xml:space="preserve"> </w:t>
      </w:r>
      <w:r w:rsidRPr="00217234">
        <w:rPr>
          <w:b w:val="0"/>
          <w:bCs w:val="0"/>
        </w:rPr>
        <w:t>taken</w:t>
      </w:r>
      <w:r w:rsidRPr="00217234">
        <w:rPr>
          <w:b w:val="0"/>
          <w:bCs w:val="0"/>
          <w:spacing w:val="-1"/>
        </w:rPr>
        <w:t xml:space="preserve"> </w:t>
      </w:r>
      <w:r w:rsidRPr="00217234">
        <w:rPr>
          <w:b w:val="0"/>
          <w:bCs w:val="0"/>
        </w:rPr>
        <w:t>charge of</w:t>
      </w:r>
      <w:r w:rsidRPr="00217234">
        <w:rPr>
          <w:b w:val="0"/>
          <w:bCs w:val="0"/>
          <w:spacing w:val="-2"/>
        </w:rPr>
        <w:t xml:space="preserve"> </w:t>
      </w:r>
      <w:r w:rsidRPr="00217234">
        <w:rPr>
          <w:b w:val="0"/>
          <w:bCs w:val="0"/>
        </w:rPr>
        <w:t>their</w:t>
      </w:r>
      <w:r w:rsidRPr="00217234">
        <w:rPr>
          <w:b w:val="0"/>
          <w:bCs w:val="0"/>
          <w:spacing w:val="1"/>
        </w:rPr>
        <w:t xml:space="preserve"> </w:t>
      </w:r>
      <w:r w:rsidRPr="00217234">
        <w:rPr>
          <w:b w:val="0"/>
          <w:bCs w:val="0"/>
        </w:rPr>
        <w:t>student</w:t>
      </w:r>
      <w:r w:rsidRPr="00217234">
        <w:rPr>
          <w:b w:val="0"/>
          <w:bCs w:val="0"/>
          <w:spacing w:val="1"/>
        </w:rPr>
        <w:t xml:space="preserve"> </w:t>
      </w:r>
      <w:r w:rsidRPr="00217234">
        <w:rPr>
          <w:b w:val="0"/>
          <w:bCs w:val="0"/>
        </w:rPr>
        <w:t>experience</w:t>
      </w:r>
      <w:r w:rsidRPr="00217234">
        <w:rPr>
          <w:b w:val="0"/>
          <w:bCs w:val="0"/>
          <w:color w:val="528135"/>
        </w:rPr>
        <w:t>.</w:t>
      </w:r>
    </w:p>
    <w:p w14:paraId="46214629" w14:textId="77777777" w:rsidR="003B5498" w:rsidRDefault="000A78C2" w:rsidP="00217234">
      <w:pPr>
        <w:pStyle w:val="ListParagraph"/>
        <w:numPr>
          <w:ilvl w:val="1"/>
          <w:numId w:val="9"/>
        </w:numPr>
        <w:tabs>
          <w:tab w:val="left" w:pos="1559"/>
          <w:tab w:val="left" w:pos="1560"/>
        </w:tabs>
        <w:ind w:right="332"/>
        <w:jc w:val="both"/>
      </w:pPr>
      <w:r w:rsidRPr="00217234">
        <w:rPr>
          <w:rStyle w:val="Heading3Char"/>
          <w:rFonts w:ascii="Times New Roman" w:hAnsi="Times New Roman" w:cs="Times New Roman"/>
          <w:color w:val="auto"/>
        </w:rPr>
        <w:t>Self-Care</w:t>
      </w:r>
      <w:r>
        <w:t>: Students discussed exerting effort to improve their quality of life and mental</w:t>
      </w:r>
      <w:r w:rsidRPr="00217234">
        <w:rPr>
          <w:spacing w:val="-52"/>
        </w:rPr>
        <w:t xml:space="preserve"> </w:t>
      </w:r>
      <w:r>
        <w:t>well-being.</w:t>
      </w:r>
    </w:p>
    <w:p w14:paraId="058D63AC" w14:textId="77777777" w:rsidR="003B5498" w:rsidRDefault="000A78C2" w:rsidP="00217234">
      <w:pPr>
        <w:pStyle w:val="ListParagraph"/>
        <w:numPr>
          <w:ilvl w:val="1"/>
          <w:numId w:val="9"/>
        </w:numPr>
        <w:tabs>
          <w:tab w:val="left" w:pos="1559"/>
        </w:tabs>
        <w:spacing w:line="242" w:lineRule="auto"/>
        <w:ind w:right="336"/>
        <w:jc w:val="both"/>
      </w:pPr>
      <w:r w:rsidRPr="00217234">
        <w:rPr>
          <w:rStyle w:val="Heading3Char"/>
          <w:rFonts w:ascii="Times New Roman" w:hAnsi="Times New Roman" w:cs="Times New Roman"/>
          <w:color w:val="auto"/>
        </w:rPr>
        <w:t>Time Management</w:t>
      </w:r>
      <w:r>
        <w:t>: Participants discussed how it took additional effort to manage their</w:t>
      </w:r>
      <w:r w:rsidRPr="00217234">
        <w:rPr>
          <w:spacing w:val="-52"/>
        </w:rPr>
        <w:t xml:space="preserve"> </w:t>
      </w:r>
      <w:r>
        <w:t>time</w:t>
      </w:r>
      <w:r w:rsidRPr="00217234">
        <w:rPr>
          <w:spacing w:val="-1"/>
        </w:rPr>
        <w:t xml:space="preserve"> </w:t>
      </w:r>
      <w:r>
        <w:t>effectively</w:t>
      </w:r>
      <w:r w:rsidRPr="00217234">
        <w:rPr>
          <w:spacing w:val="-3"/>
        </w:rPr>
        <w:t xml:space="preserve"> </w:t>
      </w:r>
      <w:r>
        <w:t>and</w:t>
      </w:r>
      <w:r w:rsidRPr="00217234">
        <w:rPr>
          <w:spacing w:val="-3"/>
        </w:rPr>
        <w:t xml:space="preserve"> </w:t>
      </w:r>
      <w:r>
        <w:t>find</w:t>
      </w:r>
      <w:r w:rsidRPr="00217234">
        <w:rPr>
          <w:spacing w:val="-3"/>
        </w:rPr>
        <w:t xml:space="preserve"> </w:t>
      </w:r>
      <w:r>
        <w:t>balance</w:t>
      </w:r>
      <w:r w:rsidRPr="00217234">
        <w:rPr>
          <w:spacing w:val="-1"/>
        </w:rPr>
        <w:t xml:space="preserve"> </w:t>
      </w:r>
      <w:r>
        <w:t>between</w:t>
      </w:r>
      <w:r w:rsidRPr="00217234">
        <w:rPr>
          <w:spacing w:val="-3"/>
        </w:rPr>
        <w:t xml:space="preserve"> </w:t>
      </w:r>
      <w:r>
        <w:t>academics and social</w:t>
      </w:r>
      <w:r w:rsidRPr="00217234">
        <w:rPr>
          <w:spacing w:val="1"/>
        </w:rPr>
        <w:t xml:space="preserve"> </w:t>
      </w:r>
      <w:r>
        <w:t>life.</w:t>
      </w:r>
    </w:p>
    <w:p w14:paraId="1C357802" w14:textId="77777777" w:rsidR="003B5498" w:rsidRDefault="003B5498" w:rsidP="00AF63D1">
      <w:pPr>
        <w:pStyle w:val="BodyText"/>
        <w:spacing w:before="6"/>
        <w:jc w:val="both"/>
        <w:rPr>
          <w:sz w:val="21"/>
        </w:rPr>
      </w:pPr>
    </w:p>
    <w:p w14:paraId="4A4992E2" w14:textId="77777777" w:rsidR="003B5498" w:rsidRDefault="000A78C2" w:rsidP="00AF63D1">
      <w:pPr>
        <w:ind w:left="118" w:right="130"/>
        <w:jc w:val="both"/>
        <w:rPr>
          <w:i/>
        </w:rPr>
      </w:pPr>
      <w:r>
        <w:t xml:space="preserve">A student noted steps they took to feel comfortable in their space: </w:t>
      </w:r>
      <w:r>
        <w:rPr>
          <w:i/>
        </w:rPr>
        <w:t>...first I like made my dorm just kind of</w:t>
      </w:r>
      <w:r>
        <w:rPr>
          <w:i/>
          <w:spacing w:val="1"/>
        </w:rPr>
        <w:t xml:space="preserve"> </w:t>
      </w:r>
      <w:r>
        <w:rPr>
          <w:i/>
        </w:rPr>
        <w:t>like how I wanted it and then just knowing that my dorm is like, kind of my space. My roommate and I are</w:t>
      </w:r>
      <w:r>
        <w:rPr>
          <w:i/>
          <w:spacing w:val="-52"/>
        </w:rPr>
        <w:t xml:space="preserve"> </w:t>
      </w:r>
      <w:r>
        <w:rPr>
          <w:i/>
        </w:rPr>
        <w:t>like really cool together and it just looks nice and everything. It’s just made it feel like my own personal</w:t>
      </w:r>
      <w:r>
        <w:rPr>
          <w:i/>
          <w:spacing w:val="1"/>
        </w:rPr>
        <w:t xml:space="preserve"> </w:t>
      </w:r>
      <w:r>
        <w:rPr>
          <w:i/>
        </w:rPr>
        <w:t>space where I’m more independent and everything, and I’m friends with a ton of people in like the same</w:t>
      </w:r>
      <w:r>
        <w:rPr>
          <w:i/>
          <w:spacing w:val="1"/>
        </w:rPr>
        <w:t xml:space="preserve"> </w:t>
      </w:r>
      <w:r>
        <w:rPr>
          <w:i/>
        </w:rPr>
        <w:t>hallway.</w:t>
      </w:r>
      <w:r>
        <w:rPr>
          <w:i/>
          <w:spacing w:val="-1"/>
        </w:rPr>
        <w:t xml:space="preserve"> </w:t>
      </w:r>
      <w:r>
        <w:rPr>
          <w:i/>
        </w:rPr>
        <w:t>So,</w:t>
      </w:r>
      <w:r>
        <w:rPr>
          <w:i/>
          <w:spacing w:val="-3"/>
        </w:rPr>
        <w:t xml:space="preserve"> </w:t>
      </w:r>
      <w:r>
        <w:rPr>
          <w:i/>
        </w:rPr>
        <w:t>it’s</w:t>
      </w:r>
      <w:r>
        <w:rPr>
          <w:i/>
          <w:spacing w:val="-2"/>
        </w:rPr>
        <w:t xml:space="preserve"> </w:t>
      </w:r>
      <w:r>
        <w:rPr>
          <w:i/>
        </w:rPr>
        <w:t>just</w:t>
      </w:r>
      <w:r>
        <w:rPr>
          <w:i/>
          <w:spacing w:val="1"/>
        </w:rPr>
        <w:t xml:space="preserve"> </w:t>
      </w:r>
      <w:r>
        <w:rPr>
          <w:i/>
        </w:rPr>
        <w:t>nice</w:t>
      </w:r>
      <w:r>
        <w:rPr>
          <w:i/>
          <w:spacing w:val="-2"/>
        </w:rPr>
        <w:t xml:space="preserve"> </w:t>
      </w:r>
      <w:r>
        <w:rPr>
          <w:i/>
        </w:rPr>
        <w:t>knowing</w:t>
      </w:r>
      <w:r>
        <w:rPr>
          <w:i/>
          <w:spacing w:val="-3"/>
        </w:rPr>
        <w:t xml:space="preserve"> </w:t>
      </w:r>
      <w:r>
        <w:rPr>
          <w:i/>
        </w:rPr>
        <w:t>like</w:t>
      </w:r>
      <w:r>
        <w:rPr>
          <w:i/>
          <w:spacing w:val="-1"/>
        </w:rPr>
        <w:t xml:space="preserve"> </w:t>
      </w:r>
      <w:r>
        <w:rPr>
          <w:i/>
        </w:rPr>
        <w:t>you’re just</w:t>
      </w:r>
      <w:r>
        <w:rPr>
          <w:i/>
          <w:spacing w:val="-2"/>
        </w:rPr>
        <w:t xml:space="preserve"> </w:t>
      </w:r>
      <w:r>
        <w:rPr>
          <w:i/>
        </w:rPr>
        <w:t>like</w:t>
      </w:r>
      <w:r>
        <w:rPr>
          <w:i/>
          <w:spacing w:val="-2"/>
        </w:rPr>
        <w:t xml:space="preserve"> </w:t>
      </w:r>
      <w:r>
        <w:rPr>
          <w:i/>
        </w:rPr>
        <w:t>living with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best</w:t>
      </w:r>
      <w:r>
        <w:rPr>
          <w:i/>
          <w:spacing w:val="1"/>
        </w:rPr>
        <w:t xml:space="preserve"> </w:t>
      </w:r>
      <w:r>
        <w:rPr>
          <w:i/>
        </w:rPr>
        <w:t>friends. (T1, L143-149)</w:t>
      </w:r>
    </w:p>
    <w:p w14:paraId="0394BDC0" w14:textId="77777777" w:rsidR="003B5498" w:rsidRDefault="003B5498" w:rsidP="00AF63D1">
      <w:pPr>
        <w:pStyle w:val="BodyText"/>
        <w:spacing w:before="10"/>
        <w:jc w:val="both"/>
        <w:rPr>
          <w:i/>
          <w:sz w:val="21"/>
        </w:rPr>
      </w:pPr>
    </w:p>
    <w:p w14:paraId="7C401376" w14:textId="77777777" w:rsidR="003B5498" w:rsidRDefault="000A78C2" w:rsidP="00217234">
      <w:pPr>
        <w:pStyle w:val="Heading2"/>
        <w:numPr>
          <w:ilvl w:val="0"/>
          <w:numId w:val="5"/>
        </w:numPr>
      </w:pPr>
      <w:r w:rsidRPr="00217234">
        <w:rPr>
          <w:sz w:val="24"/>
          <w:szCs w:val="24"/>
        </w:rPr>
        <w:t>Suggestions</w:t>
      </w:r>
      <w:r>
        <w:t>:</w:t>
      </w:r>
      <w:r w:rsidRPr="00217234">
        <w:rPr>
          <w:b w:val="0"/>
          <w:bCs w:val="0"/>
        </w:rPr>
        <w:t xml:space="preserve"> Students provided examples of things they would like to see at BGSU to enhance</w:t>
      </w:r>
      <w:r w:rsidRPr="00217234">
        <w:rPr>
          <w:b w:val="0"/>
          <w:bCs w:val="0"/>
          <w:spacing w:val="-52"/>
        </w:rPr>
        <w:t xml:space="preserve"> </w:t>
      </w:r>
      <w:r w:rsidRPr="00217234">
        <w:rPr>
          <w:b w:val="0"/>
          <w:bCs w:val="0"/>
        </w:rPr>
        <w:t>their</w:t>
      </w:r>
      <w:r w:rsidRPr="00217234">
        <w:rPr>
          <w:b w:val="0"/>
          <w:bCs w:val="0"/>
          <w:spacing w:val="1"/>
        </w:rPr>
        <w:t xml:space="preserve"> </w:t>
      </w:r>
      <w:r w:rsidRPr="00217234">
        <w:rPr>
          <w:b w:val="0"/>
          <w:bCs w:val="0"/>
        </w:rPr>
        <w:t>experience.</w:t>
      </w:r>
    </w:p>
    <w:p w14:paraId="41379638" w14:textId="77777777" w:rsidR="003B5498" w:rsidRDefault="003B5498" w:rsidP="00AF63D1">
      <w:pPr>
        <w:pStyle w:val="BodyText"/>
        <w:spacing w:before="11"/>
        <w:jc w:val="both"/>
        <w:rPr>
          <w:sz w:val="21"/>
        </w:rPr>
      </w:pPr>
    </w:p>
    <w:p w14:paraId="0C8AC208" w14:textId="77777777" w:rsidR="003B5498" w:rsidRDefault="000A78C2" w:rsidP="00AF63D1">
      <w:pPr>
        <w:ind w:left="118" w:right="152"/>
        <w:jc w:val="both"/>
        <w:rPr>
          <w:i/>
        </w:rPr>
      </w:pPr>
      <w:r>
        <w:t xml:space="preserve">When thinking about what could improve BGSU one student said: </w:t>
      </w:r>
      <w:r>
        <w:rPr>
          <w:i/>
        </w:rPr>
        <w:t>Not more events where not a specific-</w:t>
      </w:r>
      <w:r>
        <w:rPr>
          <w:i/>
          <w:spacing w:val="1"/>
        </w:rPr>
        <w:t xml:space="preserve"> </w:t>
      </w:r>
      <w:r>
        <w:rPr>
          <w:i/>
        </w:rPr>
        <w:t>year</w:t>
      </w:r>
      <w:r>
        <w:rPr>
          <w:i/>
          <w:spacing w:val="-1"/>
        </w:rPr>
        <w:t xml:space="preserve"> </w:t>
      </w:r>
      <w:r>
        <w:rPr>
          <w:i/>
        </w:rPr>
        <w:t>student,</w:t>
      </w:r>
      <w:r>
        <w:rPr>
          <w:i/>
          <w:spacing w:val="-2"/>
        </w:rPr>
        <w:t xml:space="preserve"> </w:t>
      </w:r>
      <w:r>
        <w:rPr>
          <w:i/>
        </w:rPr>
        <w:t>but</w:t>
      </w:r>
      <w:r>
        <w:rPr>
          <w:i/>
          <w:spacing w:val="-1"/>
        </w:rPr>
        <w:t xml:space="preserve"> </w:t>
      </w:r>
      <w:r>
        <w:rPr>
          <w:i/>
        </w:rPr>
        <w:t>just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general,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2"/>
        </w:rPr>
        <w:t xml:space="preserve"> </w:t>
      </w:r>
      <w:r>
        <w:rPr>
          <w:i/>
        </w:rPr>
        <w:t>would</w:t>
      </w:r>
      <w:r>
        <w:rPr>
          <w:i/>
          <w:spacing w:val="1"/>
        </w:rPr>
        <w:t xml:space="preserve"> </w:t>
      </w:r>
      <w:r>
        <w:rPr>
          <w:i/>
        </w:rPr>
        <w:t>want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see</w:t>
      </w:r>
      <w:r>
        <w:rPr>
          <w:i/>
          <w:spacing w:val="1"/>
        </w:rPr>
        <w:t xml:space="preserve"> </w:t>
      </w:r>
      <w:r>
        <w:rPr>
          <w:i/>
        </w:rPr>
        <w:t>BG</w:t>
      </w:r>
      <w:r>
        <w:rPr>
          <w:i/>
          <w:spacing w:val="-1"/>
        </w:rPr>
        <w:t xml:space="preserve"> </w:t>
      </w:r>
      <w:r>
        <w:rPr>
          <w:i/>
        </w:rPr>
        <w:t>actually</w:t>
      </w:r>
      <w:r>
        <w:rPr>
          <w:i/>
          <w:spacing w:val="1"/>
        </w:rPr>
        <w:t xml:space="preserve"> </w:t>
      </w:r>
      <w:r>
        <w:rPr>
          <w:i/>
        </w:rPr>
        <w:t>offer</w:t>
      </w:r>
      <w:r>
        <w:rPr>
          <w:i/>
          <w:spacing w:val="1"/>
        </w:rPr>
        <w:t xml:space="preserve"> </w:t>
      </w:r>
      <w:r>
        <w:rPr>
          <w:i/>
        </w:rPr>
        <w:t>more</w:t>
      </w:r>
      <w:r>
        <w:rPr>
          <w:i/>
          <w:spacing w:val="-1"/>
        </w:rPr>
        <w:t xml:space="preserve"> </w:t>
      </w:r>
      <w:r>
        <w:rPr>
          <w:i/>
        </w:rPr>
        <w:t>[events]...I</w:t>
      </w:r>
      <w:r>
        <w:rPr>
          <w:i/>
          <w:spacing w:val="2"/>
        </w:rPr>
        <w:t xml:space="preserve"> </w:t>
      </w:r>
      <w:r>
        <w:rPr>
          <w:i/>
        </w:rPr>
        <w:t>would</w:t>
      </w:r>
      <w:r>
        <w:rPr>
          <w:i/>
          <w:spacing w:val="1"/>
        </w:rPr>
        <w:t xml:space="preserve"> </w:t>
      </w:r>
      <w:r>
        <w:rPr>
          <w:i/>
        </w:rPr>
        <w:t>want</w:t>
      </w:r>
      <w:r>
        <w:rPr>
          <w:i/>
          <w:spacing w:val="2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 xml:space="preserve">see BG actually offer just other things where </w:t>
      </w:r>
      <w:proofErr w:type="gramStart"/>
      <w:r>
        <w:rPr>
          <w:i/>
        </w:rPr>
        <w:t>it would it would</w:t>
      </w:r>
      <w:proofErr w:type="gramEnd"/>
      <w:r>
        <w:rPr>
          <w:i/>
        </w:rPr>
        <w:t xml:space="preserve"> um just allow for a better feel of not only</w:t>
      </w:r>
      <w:r>
        <w:rPr>
          <w:i/>
          <w:spacing w:val="1"/>
        </w:rPr>
        <w:t xml:space="preserve"> </w:t>
      </w:r>
      <w:r>
        <w:rPr>
          <w:i/>
        </w:rPr>
        <w:t>meeting people and having a good time but also feeling great that you’re in BG. Because you know,</w:t>
      </w:r>
      <w:r>
        <w:rPr>
          <w:i/>
          <w:spacing w:val="1"/>
        </w:rPr>
        <w:t xml:space="preserve"> </w:t>
      </w:r>
      <w:r>
        <w:rPr>
          <w:i/>
        </w:rPr>
        <w:t>maybe you can even have something where it’s like you know like, only BG does that. Like uh like nobody</w:t>
      </w:r>
      <w:r>
        <w:rPr>
          <w:i/>
          <w:spacing w:val="-52"/>
        </w:rPr>
        <w:t xml:space="preserve"> </w:t>
      </w:r>
      <w:r>
        <w:rPr>
          <w:i/>
        </w:rPr>
        <w:t>else</w:t>
      </w:r>
      <w:r>
        <w:rPr>
          <w:i/>
          <w:spacing w:val="-3"/>
        </w:rPr>
        <w:t xml:space="preserve"> </w:t>
      </w:r>
      <w:r>
        <w:rPr>
          <w:i/>
        </w:rPr>
        <w:t>like no other</w:t>
      </w:r>
      <w:r>
        <w:rPr>
          <w:i/>
          <w:spacing w:val="-2"/>
        </w:rPr>
        <w:t xml:space="preserve"> </w:t>
      </w:r>
      <w:r>
        <w:rPr>
          <w:i/>
        </w:rPr>
        <w:t>college does that,</w:t>
      </w:r>
      <w:r>
        <w:rPr>
          <w:i/>
          <w:spacing w:val="-3"/>
        </w:rPr>
        <w:t xml:space="preserve"> </w:t>
      </w:r>
      <w:r>
        <w:rPr>
          <w:i/>
        </w:rPr>
        <w:t>only BG.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that’s something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2"/>
        </w:rPr>
        <w:t xml:space="preserve"> </w:t>
      </w:r>
      <w:r>
        <w:rPr>
          <w:i/>
        </w:rPr>
        <w:t>we could</w:t>
      </w:r>
      <w:r>
        <w:rPr>
          <w:i/>
          <w:spacing w:val="-3"/>
        </w:rPr>
        <w:t xml:space="preserve"> </w:t>
      </w:r>
      <w:r>
        <w:rPr>
          <w:i/>
        </w:rPr>
        <w:t>have. (T3, L</w:t>
      </w:r>
      <w:r>
        <w:rPr>
          <w:i/>
          <w:spacing w:val="-2"/>
        </w:rPr>
        <w:t xml:space="preserve"> </w:t>
      </w:r>
      <w:r>
        <w:rPr>
          <w:i/>
        </w:rPr>
        <w:t>271-281)</w:t>
      </w:r>
    </w:p>
    <w:p w14:paraId="42425EA9" w14:textId="77777777" w:rsidR="003B5498" w:rsidRDefault="003B5498" w:rsidP="00AF63D1">
      <w:pPr>
        <w:pStyle w:val="BodyText"/>
        <w:jc w:val="both"/>
        <w:rPr>
          <w:i/>
        </w:rPr>
      </w:pPr>
    </w:p>
    <w:p w14:paraId="07364440" w14:textId="46FBAE2A" w:rsidR="003B5498" w:rsidRDefault="000A78C2" w:rsidP="00AF63D1">
      <w:pPr>
        <w:pStyle w:val="BodyText"/>
        <w:spacing w:line="244" w:lineRule="auto"/>
        <w:ind w:left="118" w:right="462"/>
        <w:jc w:val="both"/>
        <w:rPr>
          <w:color w:val="0562C1"/>
          <w:u w:val="single" w:color="0562C1"/>
        </w:rPr>
      </w:pPr>
      <w:r>
        <w:t xml:space="preserve">For a copy of the full report, please contact Dr. Jessica </w:t>
      </w:r>
      <w:proofErr w:type="spellStart"/>
      <w:r>
        <w:t>Turos</w:t>
      </w:r>
      <w:proofErr w:type="spellEnd"/>
      <w:r>
        <w:t>, Associate Director, Office of Academic</w:t>
      </w:r>
      <w:r>
        <w:rPr>
          <w:spacing w:val="-53"/>
        </w:rPr>
        <w:t xml:space="preserve"> </w:t>
      </w:r>
      <w:r>
        <w:t>Assessment at</w:t>
      </w:r>
      <w:r>
        <w:rPr>
          <w:spacing w:val="-1"/>
        </w:rPr>
        <w:t xml:space="preserve"> </w:t>
      </w:r>
      <w:hyperlink r:id="rId13">
        <w:r>
          <w:rPr>
            <w:color w:val="0562C1"/>
            <w:u w:val="single" w:color="0562C1"/>
          </w:rPr>
          <w:t>jmturos@bgsu.edu.</w:t>
        </w:r>
      </w:hyperlink>
    </w:p>
    <w:p w14:paraId="40554F2F" w14:textId="23CB9452" w:rsidR="00841633" w:rsidRDefault="00841633" w:rsidP="00AF63D1">
      <w:pPr>
        <w:pStyle w:val="BodyText"/>
        <w:spacing w:line="244" w:lineRule="auto"/>
        <w:ind w:left="118" w:right="462"/>
        <w:jc w:val="both"/>
        <w:rPr>
          <w:color w:val="0562C1"/>
          <w:u w:val="single" w:color="0562C1"/>
        </w:rPr>
      </w:pPr>
    </w:p>
    <w:p w14:paraId="5405C3E3" w14:textId="7C38BAD8" w:rsidR="00841633" w:rsidRDefault="00841633">
      <w:pPr>
        <w:pStyle w:val="BodyText"/>
        <w:spacing w:line="244" w:lineRule="auto"/>
        <w:ind w:left="118" w:right="462"/>
        <w:rPr>
          <w:color w:val="0562C1"/>
          <w:u w:val="single" w:color="0562C1"/>
        </w:rPr>
      </w:pPr>
    </w:p>
    <w:p w14:paraId="2764F971" w14:textId="67C21906" w:rsidR="00841633" w:rsidRDefault="00841633">
      <w:pPr>
        <w:pStyle w:val="BodyText"/>
        <w:spacing w:line="244" w:lineRule="auto"/>
        <w:ind w:left="118" w:right="462"/>
        <w:rPr>
          <w:color w:val="0562C1"/>
          <w:u w:val="single" w:color="0562C1"/>
        </w:rPr>
      </w:pPr>
    </w:p>
    <w:p w14:paraId="1C46E521" w14:textId="66D0F6AE" w:rsidR="00841633" w:rsidRDefault="00841633">
      <w:pPr>
        <w:pStyle w:val="BodyText"/>
        <w:spacing w:line="244" w:lineRule="auto"/>
        <w:ind w:left="118" w:right="462"/>
        <w:rPr>
          <w:color w:val="0562C1"/>
          <w:u w:val="single" w:color="0562C1"/>
        </w:rPr>
      </w:pPr>
    </w:p>
    <w:p w14:paraId="79946D4A" w14:textId="4E31A84B" w:rsidR="00841633" w:rsidRDefault="00841633">
      <w:pPr>
        <w:pStyle w:val="BodyText"/>
        <w:spacing w:line="244" w:lineRule="auto"/>
        <w:ind w:left="118" w:right="462"/>
        <w:rPr>
          <w:color w:val="0562C1"/>
          <w:u w:val="single" w:color="0562C1"/>
        </w:rPr>
      </w:pPr>
    </w:p>
    <w:p w14:paraId="62121B30" w14:textId="107B8B09" w:rsidR="00841633" w:rsidRPr="001C161D" w:rsidRDefault="001C161D" w:rsidP="001C161D">
      <w:pPr>
        <w:pStyle w:val="Heading2"/>
        <w:jc w:val="center"/>
        <w:rPr>
          <w:sz w:val="32"/>
          <w:szCs w:val="32"/>
        </w:rPr>
      </w:pPr>
      <w:r w:rsidRPr="001C161D">
        <w:rPr>
          <w:sz w:val="32"/>
          <w:szCs w:val="32"/>
        </w:rPr>
        <w:lastRenderedPageBreak/>
        <w:t>Factors Impacting Success at BGSU</w:t>
      </w:r>
    </w:p>
    <w:p w14:paraId="701EB0D5" w14:textId="122E41E2" w:rsidR="00841633" w:rsidRDefault="00841633">
      <w:pPr>
        <w:pStyle w:val="BodyText"/>
        <w:spacing w:line="244" w:lineRule="auto"/>
        <w:ind w:left="118" w:right="462"/>
        <w:rPr>
          <w:color w:val="0562C1"/>
          <w:u w:val="single" w:color="0562C1"/>
        </w:rPr>
      </w:pPr>
      <w:r>
        <w:rPr>
          <w:noProof/>
          <w:color w:val="0562C1"/>
          <w:u w:val="single" w:color="0562C1"/>
        </w:rPr>
        <w:drawing>
          <wp:inline distT="0" distB="0" distL="0" distR="0" wp14:anchorId="13A22EF4" wp14:editId="69FEE358">
            <wp:extent cx="6083300" cy="6903332"/>
            <wp:effectExtent l="0" t="0" r="0" b="0"/>
            <wp:docPr id="2" name="Picture 2" descr="Infographic title: Factors Impacting Success at BGSU&#10;&#10;Statement of purpose: to gather and understand first-year students’ experiences at BGSU and the factors that impact success.&#10;&#10;Image 1: 2 focus groups, 5 participants.&#10;&#10;A group of 4 BGSU Office of Academic Assessment Undergraduate Student Learning Analysts (SLAs) designed, conducted, and analyzed data from focus groups.&#10;&#10;Themes:&#10;&#10;1) Atmosphere - the feeling behind students’ experience at BGSU; what is unique to BGSU.  The subthemes of friendly and inclusive are listed.&#10;&#10;2) BGSU organization and structure - different opportunities campus has to offer.  The subthemes of transition, communication, resources, and instruction are listed.&#10;&#10;3) Finances - student concerns related to paying for BGSU.  The subthemes of personal struggles and BGSU challenges are listed.&#10;&#10;4) Connections – establishing and continuing relationships; someone to rely on when you need something.  The subthemes of social networking, academics, and family are listed.&#10;&#10;5) Initiative – students personally taking charge of their BGSU experience.  The subthemes of self-care and time management are listed.&#10;&#10;6) Suggestions – what students would like to see at BGSU to enhance their experience.&#10;&#10;Image 2: Data Analysis.&#10;&#10;1) Open coding: first codes.&#10;&#10;2) Focused coding: grouped codes.&#10;&#10;3) Final themes: official list.&#10;&#10;Image 3: Logo of Bowling Green State University, Office of Academic Assess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nfographic title: Factors Impacting Success at BGSU&#10;&#10;Statement of purpose: to gather and understand first-year students’ experiences at BGSU and the factors that impact success.&#10;&#10;Image 1: 2 focus groups, 5 participants.&#10;&#10;A group of 4 BGSU Office of Academic Assessment Undergraduate Student Learning Analysts (SLAs) designed, conducted, and analyzed data from focus groups.&#10;&#10;Themes:&#10;&#10;1) Atmosphere - the feeling behind students’ experience at BGSU; what is unique to BGSU.  The subthemes of friendly and inclusive are listed.&#10;&#10;2) BGSU organization and structure - different opportunities campus has to offer.  The subthemes of transition, communication, resources, and instruction are listed.&#10;&#10;3) Finances - student concerns related to paying for BGSU.  The subthemes of personal struggles and BGSU challenges are listed.&#10;&#10;4) Connections – establishing and continuing relationships; someone to rely on when you need something.  The subthemes of social networking, academics, and family are listed.&#10;&#10;5) Initiative – students personally taking charge of their BGSU experience.  The subthemes of self-care and time management are listed.&#10;&#10;6) Suggestions – what students would like to see at BGSU to enhance their experience.&#10;&#10;Image 2: Data Analysis.&#10;&#10;1) Open coding: first codes.&#10;&#10;2) Focused coding: grouped codes.&#10;&#10;3) Final themes: official list.&#10;&#10;Image 3: Logo of Bowling Green State University, Office of Academic Assessmen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690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8AA6B" w14:textId="51A5340C" w:rsidR="00841633" w:rsidRDefault="00841633" w:rsidP="00841633">
      <w:pPr>
        <w:pStyle w:val="BodyText"/>
        <w:spacing w:line="244" w:lineRule="auto"/>
        <w:ind w:left="118" w:right="462"/>
        <w:jc w:val="center"/>
        <w:rPr>
          <w:color w:val="0562C1"/>
          <w:u w:val="single" w:color="0562C1"/>
        </w:rPr>
      </w:pPr>
    </w:p>
    <w:p w14:paraId="3A794E0D" w14:textId="77777777" w:rsidR="00841633" w:rsidRDefault="00841633" w:rsidP="00841633">
      <w:pPr>
        <w:pStyle w:val="BodyText"/>
        <w:rPr>
          <w:b/>
          <w:sz w:val="20"/>
        </w:rPr>
      </w:pPr>
    </w:p>
    <w:p w14:paraId="5AB40CC2" w14:textId="77777777" w:rsidR="00841633" w:rsidRDefault="00841633" w:rsidP="00841633">
      <w:pPr>
        <w:pStyle w:val="BodyText"/>
        <w:rPr>
          <w:b/>
          <w:sz w:val="20"/>
        </w:rPr>
      </w:pPr>
    </w:p>
    <w:p w14:paraId="485A459E" w14:textId="7304D6D4" w:rsidR="00841633" w:rsidRDefault="00841633" w:rsidP="00841633">
      <w:pPr>
        <w:pStyle w:val="BodyText"/>
        <w:rPr>
          <w:b/>
          <w:sz w:val="10"/>
        </w:rPr>
      </w:pPr>
    </w:p>
    <w:p w14:paraId="18A3A375" w14:textId="77777777" w:rsidR="00841633" w:rsidRDefault="00841633">
      <w:pPr>
        <w:pStyle w:val="BodyText"/>
        <w:spacing w:line="244" w:lineRule="auto"/>
        <w:ind w:left="118" w:right="462"/>
      </w:pPr>
    </w:p>
    <w:sectPr w:rsidR="00841633">
      <w:pgSz w:w="12240" w:h="15840"/>
      <w:pgMar w:top="1560" w:right="1340" w:bottom="2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573A" w14:textId="77777777" w:rsidR="00054E13" w:rsidRDefault="00054E13">
      <w:r>
        <w:separator/>
      </w:r>
    </w:p>
  </w:endnote>
  <w:endnote w:type="continuationSeparator" w:id="0">
    <w:p w14:paraId="259EF96B" w14:textId="77777777" w:rsidR="00054E13" w:rsidRDefault="0005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D716" w14:textId="77777777" w:rsidR="00420471" w:rsidRDefault="00420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447F" w14:textId="77777777" w:rsidR="00420471" w:rsidRDefault="004204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AFBB" w14:textId="77777777" w:rsidR="00420471" w:rsidRDefault="00420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5619" w14:textId="77777777" w:rsidR="00054E13" w:rsidRDefault="00054E13">
      <w:r>
        <w:separator/>
      </w:r>
    </w:p>
  </w:footnote>
  <w:footnote w:type="continuationSeparator" w:id="0">
    <w:p w14:paraId="1E71D4A2" w14:textId="77777777" w:rsidR="00054E13" w:rsidRDefault="0005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1660" w14:textId="77777777" w:rsidR="00420471" w:rsidRDefault="004204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2BFE" w14:textId="77777777" w:rsidR="003B5498" w:rsidRDefault="000A78C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9B25DBD" wp14:editId="414F77A9">
          <wp:simplePos x="0" y="0"/>
          <wp:positionH relativeFrom="page">
            <wp:posOffset>4972050</wp:posOffset>
          </wp:positionH>
          <wp:positionV relativeFrom="page">
            <wp:posOffset>457200</wp:posOffset>
          </wp:positionV>
          <wp:extent cx="1885949" cy="458611"/>
          <wp:effectExtent l="0" t="0" r="0" b="0"/>
          <wp:wrapNone/>
          <wp:docPr id="5" name="image5.jpeg" descr="Logo of Bowling Green State University, Office of Academic Assess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jpeg" descr="Logo of Bowling Green State University, Office of Academic Assessmen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49" cy="458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59EB" w14:textId="77777777" w:rsidR="00420471" w:rsidRDefault="00420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43FE"/>
    <w:multiLevelType w:val="hybridMultilevel"/>
    <w:tmpl w:val="5F1E55B2"/>
    <w:lvl w:ilvl="0" w:tplc="0A46608A">
      <w:numFmt w:val="bullet"/>
      <w:lvlText w:val="■"/>
      <w:lvlJc w:val="left"/>
      <w:pPr>
        <w:ind w:left="436" w:hanging="129"/>
      </w:pPr>
      <w:rPr>
        <w:rFonts w:ascii="Arial" w:eastAsia="Arial" w:hAnsi="Arial" w:cs="Arial" w:hint="default"/>
        <w:b w:val="0"/>
        <w:bCs w:val="0"/>
        <w:i w:val="0"/>
        <w:iCs w:val="0"/>
        <w:color w:val="525250"/>
        <w:spacing w:val="8"/>
        <w:w w:val="104"/>
        <w:sz w:val="17"/>
        <w:szCs w:val="17"/>
      </w:rPr>
    </w:lvl>
    <w:lvl w:ilvl="1" w:tplc="11869076">
      <w:numFmt w:val="bullet"/>
      <w:lvlText w:val="•"/>
      <w:lvlJc w:val="left"/>
      <w:pPr>
        <w:ind w:left="754" w:hanging="129"/>
      </w:pPr>
      <w:rPr>
        <w:rFonts w:hint="default"/>
      </w:rPr>
    </w:lvl>
    <w:lvl w:ilvl="2" w:tplc="979E12D8">
      <w:numFmt w:val="bullet"/>
      <w:lvlText w:val="•"/>
      <w:lvlJc w:val="left"/>
      <w:pPr>
        <w:ind w:left="1069" w:hanging="129"/>
      </w:pPr>
      <w:rPr>
        <w:rFonts w:hint="default"/>
      </w:rPr>
    </w:lvl>
    <w:lvl w:ilvl="3" w:tplc="5DAC2366">
      <w:numFmt w:val="bullet"/>
      <w:lvlText w:val="•"/>
      <w:lvlJc w:val="left"/>
      <w:pPr>
        <w:ind w:left="1383" w:hanging="129"/>
      </w:pPr>
      <w:rPr>
        <w:rFonts w:hint="default"/>
      </w:rPr>
    </w:lvl>
    <w:lvl w:ilvl="4" w:tplc="671E8A38">
      <w:numFmt w:val="bullet"/>
      <w:lvlText w:val="•"/>
      <w:lvlJc w:val="left"/>
      <w:pPr>
        <w:ind w:left="1698" w:hanging="129"/>
      </w:pPr>
      <w:rPr>
        <w:rFonts w:hint="default"/>
      </w:rPr>
    </w:lvl>
    <w:lvl w:ilvl="5" w:tplc="157ED3E6">
      <w:numFmt w:val="bullet"/>
      <w:lvlText w:val="•"/>
      <w:lvlJc w:val="left"/>
      <w:pPr>
        <w:ind w:left="2013" w:hanging="129"/>
      </w:pPr>
      <w:rPr>
        <w:rFonts w:hint="default"/>
      </w:rPr>
    </w:lvl>
    <w:lvl w:ilvl="6" w:tplc="D02E3064">
      <w:numFmt w:val="bullet"/>
      <w:lvlText w:val="•"/>
      <w:lvlJc w:val="left"/>
      <w:pPr>
        <w:ind w:left="2327" w:hanging="129"/>
      </w:pPr>
      <w:rPr>
        <w:rFonts w:hint="default"/>
      </w:rPr>
    </w:lvl>
    <w:lvl w:ilvl="7" w:tplc="FA5659FE">
      <w:numFmt w:val="bullet"/>
      <w:lvlText w:val="•"/>
      <w:lvlJc w:val="left"/>
      <w:pPr>
        <w:ind w:left="2642" w:hanging="129"/>
      </w:pPr>
      <w:rPr>
        <w:rFonts w:hint="default"/>
      </w:rPr>
    </w:lvl>
    <w:lvl w:ilvl="8" w:tplc="F94C9CEE">
      <w:numFmt w:val="bullet"/>
      <w:lvlText w:val="•"/>
      <w:lvlJc w:val="left"/>
      <w:pPr>
        <w:ind w:left="2957" w:hanging="129"/>
      </w:pPr>
      <w:rPr>
        <w:rFonts w:hint="default"/>
      </w:rPr>
    </w:lvl>
  </w:abstractNum>
  <w:abstractNum w:abstractNumId="1" w15:restartNumberingAfterBreak="0">
    <w:nsid w:val="228913BE"/>
    <w:multiLevelType w:val="hybridMultilevel"/>
    <w:tmpl w:val="13F637F8"/>
    <w:lvl w:ilvl="0" w:tplc="7E32A3B6">
      <w:numFmt w:val="bullet"/>
      <w:lvlText w:val="•"/>
      <w:lvlJc w:val="left"/>
      <w:pPr>
        <w:ind w:left="1543" w:hanging="10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F7B23"/>
        <w:w w:val="105"/>
        <w:sz w:val="19"/>
        <w:szCs w:val="19"/>
      </w:rPr>
    </w:lvl>
    <w:lvl w:ilvl="1" w:tplc="2DB03820">
      <w:numFmt w:val="bullet"/>
      <w:lvlText w:val="•"/>
      <w:lvlJc w:val="left"/>
      <w:pPr>
        <w:ind w:left="1755" w:hanging="1027"/>
      </w:pPr>
      <w:rPr>
        <w:rFonts w:hint="default"/>
      </w:rPr>
    </w:lvl>
    <w:lvl w:ilvl="2" w:tplc="77BCC3E0">
      <w:numFmt w:val="bullet"/>
      <w:lvlText w:val="•"/>
      <w:lvlJc w:val="left"/>
      <w:pPr>
        <w:ind w:left="1971" w:hanging="1027"/>
      </w:pPr>
      <w:rPr>
        <w:rFonts w:hint="default"/>
      </w:rPr>
    </w:lvl>
    <w:lvl w:ilvl="3" w:tplc="F0E2A2B8">
      <w:numFmt w:val="bullet"/>
      <w:lvlText w:val="•"/>
      <w:lvlJc w:val="left"/>
      <w:pPr>
        <w:ind w:left="2187" w:hanging="1027"/>
      </w:pPr>
      <w:rPr>
        <w:rFonts w:hint="default"/>
      </w:rPr>
    </w:lvl>
    <w:lvl w:ilvl="4" w:tplc="07ACD4C0">
      <w:numFmt w:val="bullet"/>
      <w:lvlText w:val="•"/>
      <w:lvlJc w:val="left"/>
      <w:pPr>
        <w:ind w:left="2403" w:hanging="1027"/>
      </w:pPr>
      <w:rPr>
        <w:rFonts w:hint="default"/>
      </w:rPr>
    </w:lvl>
    <w:lvl w:ilvl="5" w:tplc="428C4468">
      <w:numFmt w:val="bullet"/>
      <w:lvlText w:val="•"/>
      <w:lvlJc w:val="left"/>
      <w:pPr>
        <w:ind w:left="2619" w:hanging="1027"/>
      </w:pPr>
      <w:rPr>
        <w:rFonts w:hint="default"/>
      </w:rPr>
    </w:lvl>
    <w:lvl w:ilvl="6" w:tplc="DD582768">
      <w:numFmt w:val="bullet"/>
      <w:lvlText w:val="•"/>
      <w:lvlJc w:val="left"/>
      <w:pPr>
        <w:ind w:left="2835" w:hanging="1027"/>
      </w:pPr>
      <w:rPr>
        <w:rFonts w:hint="default"/>
      </w:rPr>
    </w:lvl>
    <w:lvl w:ilvl="7" w:tplc="22E87A18">
      <w:numFmt w:val="bullet"/>
      <w:lvlText w:val="•"/>
      <w:lvlJc w:val="left"/>
      <w:pPr>
        <w:ind w:left="3051" w:hanging="1027"/>
      </w:pPr>
      <w:rPr>
        <w:rFonts w:hint="default"/>
      </w:rPr>
    </w:lvl>
    <w:lvl w:ilvl="8" w:tplc="83142470">
      <w:numFmt w:val="bullet"/>
      <w:lvlText w:val="•"/>
      <w:lvlJc w:val="left"/>
      <w:pPr>
        <w:ind w:left="3267" w:hanging="1027"/>
      </w:pPr>
      <w:rPr>
        <w:rFonts w:hint="default"/>
      </w:rPr>
    </w:lvl>
  </w:abstractNum>
  <w:abstractNum w:abstractNumId="2" w15:restartNumberingAfterBreak="0">
    <w:nsid w:val="2AEC54B9"/>
    <w:multiLevelType w:val="hybridMultilevel"/>
    <w:tmpl w:val="23C492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24999"/>
    <w:multiLevelType w:val="hybridMultilevel"/>
    <w:tmpl w:val="4AD41C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55D82"/>
    <w:multiLevelType w:val="hybridMultilevel"/>
    <w:tmpl w:val="21C852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7BC5"/>
    <w:multiLevelType w:val="hybridMultilevel"/>
    <w:tmpl w:val="F8882B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46D4D"/>
    <w:multiLevelType w:val="hybridMultilevel"/>
    <w:tmpl w:val="EA0C70C2"/>
    <w:lvl w:ilvl="0" w:tplc="482C4898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63F4118A">
      <w:start w:val="1"/>
      <w:numFmt w:val="lowerLetter"/>
      <w:lvlText w:val="%2."/>
      <w:lvlJc w:val="left"/>
      <w:pPr>
        <w:ind w:left="1559" w:hanging="361"/>
      </w:pPr>
      <w:rPr>
        <w:rFonts w:hint="default"/>
        <w:w w:val="100"/>
      </w:rPr>
    </w:lvl>
    <w:lvl w:ilvl="2" w:tplc="44E42BF2">
      <w:numFmt w:val="bullet"/>
      <w:lvlText w:val="•"/>
      <w:lvlJc w:val="left"/>
      <w:pPr>
        <w:ind w:left="2451" w:hanging="361"/>
      </w:pPr>
      <w:rPr>
        <w:rFonts w:hint="default"/>
      </w:rPr>
    </w:lvl>
    <w:lvl w:ilvl="3" w:tplc="5776D094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73E48AC0">
      <w:numFmt w:val="bullet"/>
      <w:lvlText w:val="•"/>
      <w:lvlJc w:val="left"/>
      <w:pPr>
        <w:ind w:left="4233" w:hanging="361"/>
      </w:pPr>
      <w:rPr>
        <w:rFonts w:hint="default"/>
      </w:rPr>
    </w:lvl>
    <w:lvl w:ilvl="5" w:tplc="6AEA0D5A">
      <w:numFmt w:val="bullet"/>
      <w:lvlText w:val="•"/>
      <w:lvlJc w:val="left"/>
      <w:pPr>
        <w:ind w:left="5124" w:hanging="361"/>
      </w:pPr>
      <w:rPr>
        <w:rFonts w:hint="default"/>
      </w:rPr>
    </w:lvl>
    <w:lvl w:ilvl="6" w:tplc="743A431A">
      <w:numFmt w:val="bullet"/>
      <w:lvlText w:val="•"/>
      <w:lvlJc w:val="left"/>
      <w:pPr>
        <w:ind w:left="6015" w:hanging="361"/>
      </w:pPr>
      <w:rPr>
        <w:rFonts w:hint="default"/>
      </w:rPr>
    </w:lvl>
    <w:lvl w:ilvl="7" w:tplc="BFB29A4A">
      <w:numFmt w:val="bullet"/>
      <w:lvlText w:val="•"/>
      <w:lvlJc w:val="left"/>
      <w:pPr>
        <w:ind w:left="6906" w:hanging="361"/>
      </w:pPr>
      <w:rPr>
        <w:rFonts w:hint="default"/>
      </w:rPr>
    </w:lvl>
    <w:lvl w:ilvl="8" w:tplc="9F7609B8">
      <w:numFmt w:val="bullet"/>
      <w:lvlText w:val="•"/>
      <w:lvlJc w:val="left"/>
      <w:pPr>
        <w:ind w:left="7797" w:hanging="361"/>
      </w:pPr>
      <w:rPr>
        <w:rFonts w:hint="default"/>
      </w:rPr>
    </w:lvl>
  </w:abstractNum>
  <w:abstractNum w:abstractNumId="7" w15:restartNumberingAfterBreak="0">
    <w:nsid w:val="6C8E44E8"/>
    <w:multiLevelType w:val="hybridMultilevel"/>
    <w:tmpl w:val="53D8ED1E"/>
    <w:lvl w:ilvl="0" w:tplc="463CDD06">
      <w:start w:val="2"/>
      <w:numFmt w:val="decimal"/>
      <w:lvlText w:val="%1."/>
      <w:lvlJc w:val="left"/>
      <w:pPr>
        <w:ind w:left="360" w:hanging="20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EDCFB8"/>
        <w:spacing w:val="-1"/>
        <w:w w:val="109"/>
        <w:sz w:val="18"/>
        <w:szCs w:val="18"/>
        <w:shd w:val="clear" w:color="auto" w:fill="C3641C"/>
      </w:rPr>
    </w:lvl>
    <w:lvl w:ilvl="1" w:tplc="D5ACD0CE">
      <w:numFmt w:val="bullet"/>
      <w:lvlText w:val="•"/>
      <w:lvlJc w:val="left"/>
      <w:pPr>
        <w:ind w:left="682" w:hanging="203"/>
      </w:pPr>
      <w:rPr>
        <w:rFonts w:hint="default"/>
      </w:rPr>
    </w:lvl>
    <w:lvl w:ilvl="2" w:tplc="0318E70C">
      <w:numFmt w:val="bullet"/>
      <w:lvlText w:val="•"/>
      <w:lvlJc w:val="left"/>
      <w:pPr>
        <w:ind w:left="1005" w:hanging="203"/>
      </w:pPr>
      <w:rPr>
        <w:rFonts w:hint="default"/>
      </w:rPr>
    </w:lvl>
    <w:lvl w:ilvl="3" w:tplc="7E6C77B6">
      <w:numFmt w:val="bullet"/>
      <w:lvlText w:val="•"/>
      <w:lvlJc w:val="left"/>
      <w:pPr>
        <w:ind w:left="1327" w:hanging="203"/>
      </w:pPr>
      <w:rPr>
        <w:rFonts w:hint="default"/>
      </w:rPr>
    </w:lvl>
    <w:lvl w:ilvl="4" w:tplc="F8300B3E">
      <w:numFmt w:val="bullet"/>
      <w:lvlText w:val="•"/>
      <w:lvlJc w:val="left"/>
      <w:pPr>
        <w:ind w:left="1650" w:hanging="203"/>
      </w:pPr>
      <w:rPr>
        <w:rFonts w:hint="default"/>
      </w:rPr>
    </w:lvl>
    <w:lvl w:ilvl="5" w:tplc="B6B6DD64">
      <w:numFmt w:val="bullet"/>
      <w:lvlText w:val="•"/>
      <w:lvlJc w:val="left"/>
      <w:pPr>
        <w:ind w:left="1973" w:hanging="203"/>
      </w:pPr>
      <w:rPr>
        <w:rFonts w:hint="default"/>
      </w:rPr>
    </w:lvl>
    <w:lvl w:ilvl="6" w:tplc="E3AA7648">
      <w:numFmt w:val="bullet"/>
      <w:lvlText w:val="•"/>
      <w:lvlJc w:val="left"/>
      <w:pPr>
        <w:ind w:left="2295" w:hanging="203"/>
      </w:pPr>
      <w:rPr>
        <w:rFonts w:hint="default"/>
      </w:rPr>
    </w:lvl>
    <w:lvl w:ilvl="7" w:tplc="0C0EDA52">
      <w:numFmt w:val="bullet"/>
      <w:lvlText w:val="•"/>
      <w:lvlJc w:val="left"/>
      <w:pPr>
        <w:ind w:left="2618" w:hanging="203"/>
      </w:pPr>
      <w:rPr>
        <w:rFonts w:hint="default"/>
      </w:rPr>
    </w:lvl>
    <w:lvl w:ilvl="8" w:tplc="3986137E">
      <w:numFmt w:val="bullet"/>
      <w:lvlText w:val="•"/>
      <w:lvlJc w:val="left"/>
      <w:pPr>
        <w:ind w:left="2941" w:hanging="203"/>
      </w:pPr>
      <w:rPr>
        <w:rFonts w:hint="default"/>
      </w:rPr>
    </w:lvl>
  </w:abstractNum>
  <w:abstractNum w:abstractNumId="8" w15:restartNumberingAfterBreak="0">
    <w:nsid w:val="7EC230D3"/>
    <w:multiLevelType w:val="hybridMultilevel"/>
    <w:tmpl w:val="B6464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4hud9BAv+f2On1GyfXOzg01P7bAkxQJt+Dcpu0Elwtd1lbXlRji1nyZ8BJ7waWcD6J4d3OLsk8FbRi3yK0qAg==" w:salt="3DFDvnxDsdTNVhyjrhNyR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98"/>
    <w:rsid w:val="00054E13"/>
    <w:rsid w:val="000A78C2"/>
    <w:rsid w:val="00105B92"/>
    <w:rsid w:val="00172F45"/>
    <w:rsid w:val="001C161D"/>
    <w:rsid w:val="00206EB2"/>
    <w:rsid w:val="00217234"/>
    <w:rsid w:val="0023216E"/>
    <w:rsid w:val="00281D82"/>
    <w:rsid w:val="002F40CA"/>
    <w:rsid w:val="003816A5"/>
    <w:rsid w:val="003962C3"/>
    <w:rsid w:val="003B5498"/>
    <w:rsid w:val="00400F0B"/>
    <w:rsid w:val="00420471"/>
    <w:rsid w:val="0047477A"/>
    <w:rsid w:val="005D4DD3"/>
    <w:rsid w:val="006E4077"/>
    <w:rsid w:val="0074502E"/>
    <w:rsid w:val="00841633"/>
    <w:rsid w:val="008B4F4D"/>
    <w:rsid w:val="00AF63D1"/>
    <w:rsid w:val="00B51091"/>
    <w:rsid w:val="00B90A83"/>
    <w:rsid w:val="00CA351B"/>
    <w:rsid w:val="00D01088"/>
    <w:rsid w:val="00D87A0B"/>
    <w:rsid w:val="00E04E49"/>
    <w:rsid w:val="00E723D0"/>
    <w:rsid w:val="00F127A5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BB551"/>
  <w15:docId w15:val="{EB2293D9-F896-487B-BBA7-BA653618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31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2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43" w:lineRule="exact"/>
      <w:ind w:left="1755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ind w:left="155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2172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4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47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mturos@bgsu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1020</Words>
  <Characters>5814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Abhishek Milind Dhole</cp:lastModifiedBy>
  <cp:revision>17</cp:revision>
  <dcterms:created xsi:type="dcterms:W3CDTF">2021-10-06T01:27:00Z</dcterms:created>
  <dcterms:modified xsi:type="dcterms:W3CDTF">2021-12-14T20:28:00Z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Adobe Acrobat Pro DC 19.12.20034</vt:lpwstr>
  </property>
  <property fmtid="{D5CDD505-2E9C-101B-9397-08002B2CF9AE}" pid="4" name="LastSaved">
    <vt:filetime>2021-10-06T00:00:00Z</vt:filetime>
  </property>
</Properties>
</file>