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135BB" w14:textId="45A05339" w:rsidR="00355FE4" w:rsidRDefault="00355FE4" w:rsidP="00480FA0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80FA0">
        <w:rPr>
          <w:rFonts w:asciiTheme="minorHAnsi" w:hAnsiTheme="minorHAnsi" w:cstheme="minorHAnsi"/>
          <w:b/>
          <w:bCs/>
          <w:sz w:val="24"/>
          <w:szCs w:val="24"/>
        </w:rPr>
        <w:t xml:space="preserve">BGSU </w:t>
      </w:r>
      <w:r w:rsidR="006605C8" w:rsidRPr="00480FA0">
        <w:rPr>
          <w:rFonts w:asciiTheme="minorHAnsi" w:hAnsiTheme="minorHAnsi" w:cstheme="minorHAnsi"/>
          <w:b/>
          <w:bCs/>
          <w:sz w:val="24"/>
          <w:szCs w:val="24"/>
        </w:rPr>
        <w:t xml:space="preserve">University Learning Outcomes </w:t>
      </w:r>
      <w:r w:rsidRPr="00480FA0">
        <w:rPr>
          <w:rFonts w:asciiTheme="minorHAnsi" w:hAnsiTheme="minorHAnsi" w:cstheme="minorHAnsi"/>
          <w:b/>
          <w:bCs/>
          <w:sz w:val="24"/>
          <w:szCs w:val="24"/>
        </w:rPr>
        <w:t>Assessment Crosswalk</w:t>
      </w:r>
    </w:p>
    <w:p w14:paraId="32A58135" w14:textId="77777777" w:rsidR="009D5F1D" w:rsidRPr="009D5F1D" w:rsidRDefault="009D5F1D" w:rsidP="009D5F1D"/>
    <w:tbl>
      <w:tblPr>
        <w:tblStyle w:val="TableGrid"/>
        <w:tblW w:w="98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620"/>
        <w:gridCol w:w="3060"/>
        <w:gridCol w:w="2610"/>
        <w:gridCol w:w="2520"/>
      </w:tblGrid>
      <w:tr w:rsidR="00254085" w14:paraId="6E786C1D" w14:textId="77777777" w:rsidTr="0089693E">
        <w:trPr>
          <w:trHeight w:val="2330"/>
          <w:tblHeader/>
        </w:trPr>
        <w:tc>
          <w:tcPr>
            <w:tcW w:w="1620" w:type="dxa"/>
          </w:tcPr>
          <w:p w14:paraId="44B1E072" w14:textId="6685A9B2" w:rsidR="00254085" w:rsidRPr="00187899" w:rsidRDefault="00254085" w:rsidP="00187899">
            <w:pPr>
              <w:pStyle w:val="Heading1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10844258"/>
            <w:r w:rsidRPr="0018789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University Learning Outcomes</w:t>
            </w:r>
          </w:p>
        </w:tc>
        <w:tc>
          <w:tcPr>
            <w:tcW w:w="3060" w:type="dxa"/>
          </w:tcPr>
          <w:p w14:paraId="76FC5CBD" w14:textId="5E1AD2AB" w:rsidR="00254085" w:rsidRPr="00187899" w:rsidRDefault="00254085" w:rsidP="00187899">
            <w:pPr>
              <w:pStyle w:val="Heading1"/>
              <w:outlineLvl w:val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18789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BGSU Adapted AAC&amp;U Value Rubrics</w:t>
            </w:r>
          </w:p>
        </w:tc>
        <w:tc>
          <w:tcPr>
            <w:tcW w:w="2610" w:type="dxa"/>
          </w:tcPr>
          <w:p w14:paraId="7DF69ACF" w14:textId="43654850" w:rsidR="00254085" w:rsidRPr="00EE3184" w:rsidRDefault="00254085" w:rsidP="00187899">
            <w:pPr>
              <w:pStyle w:val="Heading1"/>
              <w:outlineLvl w:val="0"/>
              <w:rPr>
                <w:b/>
                <w:lang w:eastAsia="zh-CN"/>
              </w:rPr>
            </w:pPr>
            <w:r w:rsidRPr="00187899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zh-CN"/>
              </w:rPr>
              <w:t>National Survey of Student Engagement (</w:t>
            </w:r>
            <w:r w:rsidRPr="0018789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NSSE) 2022 Items</w:t>
            </w:r>
            <w:r w:rsidR="00AE697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AE6979" w:rsidRPr="00484BD1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[NSSE is </w:t>
            </w:r>
            <w:r w:rsidR="000E13E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a self-reported assessment </w:t>
            </w:r>
            <w:r w:rsidR="00AE6979" w:rsidRPr="00484BD1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administered to first-year and senior students.]</w:t>
            </w:r>
            <w:r w:rsidRPr="00AE697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hyperlink r:id="rId7" w:history="1">
              <w:r w:rsidRPr="00254085">
                <w:rPr>
                  <w:rStyle w:val="Hyperlink"/>
                  <w:bCs/>
                  <w:sz w:val="18"/>
                  <w:szCs w:val="18"/>
                </w:rPr>
                <w:t>https://nsse.indiana.edu/nsse/survey-instruments/us-english.html</w:t>
              </w:r>
            </w:hyperlink>
          </w:p>
        </w:tc>
        <w:tc>
          <w:tcPr>
            <w:tcW w:w="2520" w:type="dxa"/>
          </w:tcPr>
          <w:p w14:paraId="0CD48804" w14:textId="77777777" w:rsidR="00254085" w:rsidRDefault="00254085" w:rsidP="00187899">
            <w:pPr>
              <w:pStyle w:val="Heading1"/>
              <w:outlineLvl w:val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18789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zh-CN"/>
              </w:rPr>
              <w:t>NSSE Topical Modules</w:t>
            </w:r>
          </w:p>
          <w:p w14:paraId="4A7EAB02" w14:textId="72A2F10B" w:rsidR="000E13ED" w:rsidRPr="000E13ED" w:rsidRDefault="007259E9" w:rsidP="000E13ED">
            <w:pPr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hyperlink r:id="rId8" w:history="1">
              <w:r w:rsidR="000E13ED" w:rsidRPr="000E13ED">
                <w:rPr>
                  <w:rStyle w:val="Hyperlink"/>
                  <w:rFonts w:asciiTheme="majorHAnsi" w:hAnsiTheme="majorHAnsi" w:cstheme="majorHAnsi"/>
                  <w:sz w:val="18"/>
                  <w:szCs w:val="18"/>
                  <w:lang w:eastAsia="zh-CN"/>
                </w:rPr>
                <w:t>https://nsse.indiana.edu/nsse/survey-instruments/topical-modules/index.html</w:t>
              </w:r>
            </w:hyperlink>
          </w:p>
        </w:tc>
      </w:tr>
      <w:tr w:rsidR="00254085" w14:paraId="6D02983D" w14:textId="77777777" w:rsidTr="0089693E">
        <w:trPr>
          <w:trHeight w:val="2025"/>
        </w:trPr>
        <w:tc>
          <w:tcPr>
            <w:tcW w:w="1620" w:type="dxa"/>
          </w:tcPr>
          <w:p w14:paraId="70B26906" w14:textId="4DEC21D7" w:rsidR="00254085" w:rsidRPr="008118AA" w:rsidRDefault="00254085" w:rsidP="00254085">
            <w:pPr>
              <w:rPr>
                <w:b/>
                <w:sz w:val="20"/>
                <w:szCs w:val="20"/>
              </w:rPr>
            </w:pPr>
            <w:r w:rsidRPr="008118AA">
              <w:rPr>
                <w:b/>
                <w:sz w:val="20"/>
                <w:szCs w:val="20"/>
              </w:rPr>
              <w:t>Critical Thinking</w:t>
            </w:r>
          </w:p>
        </w:tc>
        <w:tc>
          <w:tcPr>
            <w:tcW w:w="3060" w:type="dxa"/>
          </w:tcPr>
          <w:p w14:paraId="76DB22CC" w14:textId="77777777" w:rsidR="00254085" w:rsidRPr="008118AA" w:rsidRDefault="00254085" w:rsidP="00254085">
            <w:pPr>
              <w:rPr>
                <w:b/>
                <w:sz w:val="20"/>
                <w:szCs w:val="20"/>
                <w:lang w:eastAsia="zh-CN"/>
              </w:rPr>
            </w:pPr>
            <w:r w:rsidRPr="008118AA">
              <w:rPr>
                <w:b/>
                <w:sz w:val="20"/>
                <w:szCs w:val="20"/>
              </w:rPr>
              <w:t>Critical Thinking</w:t>
            </w:r>
          </w:p>
          <w:p w14:paraId="4FD2E950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Ability to articulate/explain question or issue</w:t>
            </w:r>
          </w:p>
          <w:p w14:paraId="694D8FFB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Use of Evidence</w:t>
            </w:r>
          </w:p>
          <w:p w14:paraId="5F997BEE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Influence of context and assumptions</w:t>
            </w:r>
          </w:p>
          <w:p w14:paraId="054FCA3C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Student's position (perspective, thesis/hypothesis)</w:t>
            </w:r>
          </w:p>
          <w:p w14:paraId="0773F9A1" w14:textId="211A3429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Examination of implications and consequences</w:t>
            </w:r>
          </w:p>
        </w:tc>
        <w:tc>
          <w:tcPr>
            <w:tcW w:w="2610" w:type="dxa"/>
          </w:tcPr>
          <w:p w14:paraId="5EE6DF10" w14:textId="3F795B20" w:rsidR="00254085" w:rsidRPr="008118AA" w:rsidRDefault="00254085" w:rsidP="00254085">
            <w:pPr>
              <w:spacing w:before="90" w:after="90"/>
              <w:outlineLvl w:val="1"/>
              <w:rPr>
                <w:color w:val="000000" w:themeColor="text1"/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 xml:space="preserve">2c, 2d, 2e, </w:t>
            </w:r>
            <w:r w:rsidR="00ED4285">
              <w:rPr>
                <w:sz w:val="20"/>
                <w:szCs w:val="20"/>
              </w:rPr>
              <w:t xml:space="preserve">2f, </w:t>
            </w:r>
            <w:r w:rsidR="00AC7C10">
              <w:rPr>
                <w:sz w:val="20"/>
                <w:szCs w:val="20"/>
              </w:rPr>
              <w:t xml:space="preserve">4d, </w:t>
            </w:r>
            <w:r w:rsidRPr="008118AA">
              <w:rPr>
                <w:sz w:val="20"/>
                <w:szCs w:val="20"/>
              </w:rPr>
              <w:t>18c</w:t>
            </w:r>
            <w:r w:rsidR="00ED4285">
              <w:rPr>
                <w:sz w:val="20"/>
                <w:szCs w:val="20"/>
              </w:rPr>
              <w:t>, 18h</w:t>
            </w:r>
            <w:r w:rsidR="00010111">
              <w:rPr>
                <w:sz w:val="20"/>
                <w:szCs w:val="20"/>
              </w:rPr>
              <w:t>, 18i</w:t>
            </w:r>
          </w:p>
        </w:tc>
        <w:tc>
          <w:tcPr>
            <w:tcW w:w="2520" w:type="dxa"/>
          </w:tcPr>
          <w:p w14:paraId="35CBFB33" w14:textId="789DF5AD" w:rsidR="00254085" w:rsidRPr="008118AA" w:rsidRDefault="00254085" w:rsidP="00254085">
            <w:pPr>
              <w:spacing w:before="90" w:after="90"/>
              <w:outlineLvl w:val="1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8118AA">
              <w:rPr>
                <w:color w:val="000000" w:themeColor="text1"/>
                <w:sz w:val="20"/>
                <w:szCs w:val="20"/>
              </w:rPr>
              <w:t>Development of Transferable Skills</w:t>
            </w:r>
            <w:r w:rsidRPr="008118AA">
              <w:rPr>
                <w:color w:val="000000" w:themeColor="text1"/>
                <w:sz w:val="20"/>
                <w:szCs w:val="20"/>
                <w:lang w:eastAsia="zh-CN"/>
              </w:rPr>
              <w:t xml:space="preserve"> 1c, 1f,</w:t>
            </w:r>
          </w:p>
          <w:p w14:paraId="5B85B8DF" w14:textId="34122DB6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>Experiences with Information Literacy</w:t>
            </w:r>
            <w:r w:rsidRPr="008118AA">
              <w:rPr>
                <w:sz w:val="20"/>
                <w:szCs w:val="20"/>
                <w:lang w:eastAsia="zh-CN"/>
              </w:rPr>
              <w:t xml:space="preserve"> </w:t>
            </w:r>
            <w:r w:rsidRPr="008118AA">
              <w:rPr>
                <w:rFonts w:hint="eastAsia"/>
                <w:sz w:val="20"/>
                <w:szCs w:val="20"/>
                <w:lang w:eastAsia="zh-CN"/>
              </w:rPr>
              <w:t>1e</w:t>
            </w:r>
            <w:r w:rsidRPr="008118AA">
              <w:rPr>
                <w:sz w:val="20"/>
                <w:szCs w:val="20"/>
                <w:lang w:eastAsia="zh-CN"/>
              </w:rPr>
              <w:t xml:space="preserve">, </w:t>
            </w:r>
            <w:r w:rsidRPr="008118AA">
              <w:rPr>
                <w:rFonts w:hint="eastAsia"/>
                <w:sz w:val="20"/>
                <w:szCs w:val="20"/>
                <w:lang w:eastAsia="zh-CN"/>
              </w:rPr>
              <w:t>2d</w:t>
            </w:r>
            <w:r w:rsidRPr="008118AA">
              <w:rPr>
                <w:sz w:val="20"/>
                <w:szCs w:val="20"/>
                <w:lang w:eastAsia="zh-CN"/>
              </w:rPr>
              <w:t>,</w:t>
            </w:r>
          </w:p>
          <w:p w14:paraId="5401F3FB" w14:textId="77777777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 xml:space="preserve">Global Learning 2b, 2c, 3a,  </w:t>
            </w:r>
          </w:p>
          <w:p w14:paraId="74FCF74F" w14:textId="77777777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Senior Transitions 6a</w:t>
            </w:r>
          </w:p>
          <w:p w14:paraId="073C3F14" w14:textId="77777777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</w:rPr>
            </w:pPr>
          </w:p>
        </w:tc>
      </w:tr>
      <w:tr w:rsidR="00254085" w14:paraId="4F4E801D" w14:textId="77777777" w:rsidTr="0089693E">
        <w:trPr>
          <w:trHeight w:val="1826"/>
        </w:trPr>
        <w:tc>
          <w:tcPr>
            <w:tcW w:w="1620" w:type="dxa"/>
          </w:tcPr>
          <w:p w14:paraId="79F01728" w14:textId="77777777" w:rsidR="00254085" w:rsidRPr="008118AA" w:rsidRDefault="00254085" w:rsidP="00254085">
            <w:pPr>
              <w:rPr>
                <w:b/>
                <w:sz w:val="20"/>
                <w:szCs w:val="20"/>
              </w:rPr>
            </w:pPr>
            <w:r w:rsidRPr="008118AA">
              <w:rPr>
                <w:b/>
                <w:sz w:val="20"/>
                <w:szCs w:val="20"/>
              </w:rPr>
              <w:t>Engagement</w:t>
            </w:r>
          </w:p>
        </w:tc>
        <w:tc>
          <w:tcPr>
            <w:tcW w:w="3060" w:type="dxa"/>
          </w:tcPr>
          <w:p w14:paraId="0AB544AF" w14:textId="77777777" w:rsidR="00254085" w:rsidRPr="008118AA" w:rsidRDefault="00254085" w:rsidP="00254085">
            <w:pPr>
              <w:rPr>
                <w:b/>
                <w:color w:val="000000" w:themeColor="text1"/>
                <w:sz w:val="20"/>
                <w:szCs w:val="20"/>
                <w:lang w:eastAsia="zh-CN"/>
              </w:rPr>
            </w:pPr>
            <w:r w:rsidRPr="008118AA">
              <w:rPr>
                <w:b/>
                <w:color w:val="000000" w:themeColor="text1"/>
                <w:sz w:val="20"/>
                <w:szCs w:val="20"/>
              </w:rPr>
              <w:t>Civic Engagement</w:t>
            </w:r>
          </w:p>
          <w:p w14:paraId="67189775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Diversity of Communities and Cultures</w:t>
            </w:r>
          </w:p>
          <w:p w14:paraId="357751F3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Analysis of Knowledge</w:t>
            </w:r>
          </w:p>
          <w:p w14:paraId="3D8FA714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Civic Identity and Commitment</w:t>
            </w:r>
          </w:p>
          <w:p w14:paraId="4B096EE6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Civic Communication</w:t>
            </w:r>
          </w:p>
          <w:p w14:paraId="43F05614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Civic Action and Reflection</w:t>
            </w:r>
          </w:p>
          <w:p w14:paraId="76232603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>Civic Contexts/Structures</w:t>
            </w:r>
          </w:p>
        </w:tc>
        <w:tc>
          <w:tcPr>
            <w:tcW w:w="2610" w:type="dxa"/>
          </w:tcPr>
          <w:p w14:paraId="0C9833D3" w14:textId="30E9F96E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 xml:space="preserve">2b, 8a-f, 11b, </w:t>
            </w:r>
            <w:r w:rsidRPr="008118AA">
              <w:rPr>
                <w:rFonts w:hint="eastAsia"/>
                <w:sz w:val="20"/>
                <w:szCs w:val="20"/>
                <w:lang w:eastAsia="zh-CN"/>
              </w:rPr>
              <w:t>12</w:t>
            </w:r>
            <w:r w:rsidRPr="008118AA">
              <w:rPr>
                <w:sz w:val="20"/>
                <w:szCs w:val="20"/>
                <w:lang w:eastAsia="zh-CN"/>
              </w:rPr>
              <w:t xml:space="preserve">, </w:t>
            </w:r>
            <w:r w:rsidR="007E0FB3">
              <w:rPr>
                <w:sz w:val="20"/>
                <w:szCs w:val="20"/>
                <w:lang w:eastAsia="zh-CN"/>
              </w:rPr>
              <w:t xml:space="preserve">14d, 14i, </w:t>
            </w:r>
            <w:r w:rsidRPr="008118AA">
              <w:rPr>
                <w:sz w:val="20"/>
                <w:szCs w:val="20"/>
                <w:lang w:eastAsia="zh-CN"/>
              </w:rPr>
              <w:t>16e,</w:t>
            </w:r>
            <w:r w:rsidRPr="008118AA">
              <w:rPr>
                <w:sz w:val="20"/>
                <w:szCs w:val="20"/>
              </w:rPr>
              <w:t xml:space="preserve"> 18h</w:t>
            </w:r>
            <w:r w:rsidR="007E0FB3">
              <w:rPr>
                <w:sz w:val="20"/>
                <w:szCs w:val="20"/>
              </w:rPr>
              <w:t>, 18j</w:t>
            </w:r>
          </w:p>
        </w:tc>
        <w:tc>
          <w:tcPr>
            <w:tcW w:w="2520" w:type="dxa"/>
          </w:tcPr>
          <w:p w14:paraId="3D763EBF" w14:textId="5A085455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 xml:space="preserve">Civic Engagement, </w:t>
            </w:r>
          </w:p>
          <w:p w14:paraId="34B13BC0" w14:textId="77777777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Development of Transferable Skills 1c,</w:t>
            </w:r>
          </w:p>
          <w:p w14:paraId="7C51F063" w14:textId="38872027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Global Learning 4c, 4d, 4e, 6a, 6d,</w:t>
            </w:r>
            <w:r w:rsidR="0045679A">
              <w:rPr>
                <w:sz w:val="20"/>
                <w:szCs w:val="20"/>
              </w:rPr>
              <w:t xml:space="preserve"> 6f, </w:t>
            </w:r>
          </w:p>
          <w:p w14:paraId="3F73DD10" w14:textId="316740CC" w:rsidR="00254085" w:rsidRPr="008118AA" w:rsidRDefault="00254085" w:rsidP="00254085">
            <w:pPr>
              <w:spacing w:before="90" w:after="90"/>
              <w:outlineLvl w:val="1"/>
              <w:rPr>
                <w:rFonts w:ascii="Helvetica Neue" w:eastAsia="Times New Roman" w:hAnsi="Helvetica Neue" w:cs="Times New Roman"/>
                <w:color w:val="2D3B45"/>
                <w:sz w:val="20"/>
                <w:szCs w:val="20"/>
                <w:lang w:eastAsia="zh-CN"/>
              </w:rPr>
            </w:pPr>
            <w:r w:rsidRPr="008118AA">
              <w:rPr>
                <w:rFonts w:hint="eastAsia"/>
                <w:color w:val="000000" w:themeColor="text1"/>
                <w:sz w:val="20"/>
                <w:szCs w:val="20"/>
              </w:rPr>
              <w:t>I</w:t>
            </w:r>
            <w:r w:rsidRPr="008118AA">
              <w:rPr>
                <w:color w:val="000000" w:themeColor="text1"/>
                <w:sz w:val="20"/>
                <w:szCs w:val="20"/>
              </w:rPr>
              <w:t>nclusiveness and Engagement with Diversity</w:t>
            </w:r>
            <w:r w:rsidR="0093603F">
              <w:rPr>
                <w:color w:val="000000" w:themeColor="text1"/>
                <w:sz w:val="20"/>
                <w:szCs w:val="20"/>
              </w:rPr>
              <w:t>,</w:t>
            </w:r>
          </w:p>
        </w:tc>
      </w:tr>
      <w:tr w:rsidR="00254085" w14:paraId="6A78DA20" w14:textId="77777777" w:rsidTr="0089693E">
        <w:trPr>
          <w:trHeight w:val="1799"/>
        </w:trPr>
        <w:tc>
          <w:tcPr>
            <w:tcW w:w="1620" w:type="dxa"/>
          </w:tcPr>
          <w:p w14:paraId="2A78887D" w14:textId="4B66B567" w:rsidR="00254085" w:rsidRPr="008118AA" w:rsidRDefault="00254085" w:rsidP="00254085">
            <w:pPr>
              <w:rPr>
                <w:b/>
                <w:sz w:val="20"/>
                <w:szCs w:val="20"/>
              </w:rPr>
            </w:pPr>
            <w:r w:rsidRPr="008118AA">
              <w:rPr>
                <w:b/>
                <w:sz w:val="20"/>
                <w:szCs w:val="20"/>
              </w:rPr>
              <w:t xml:space="preserve">Integrative Learning </w:t>
            </w:r>
          </w:p>
        </w:tc>
        <w:tc>
          <w:tcPr>
            <w:tcW w:w="3060" w:type="dxa"/>
          </w:tcPr>
          <w:p w14:paraId="51F6CECF" w14:textId="63FCDD06" w:rsidR="00254085" w:rsidRPr="008118AA" w:rsidRDefault="00254085" w:rsidP="00254085">
            <w:pPr>
              <w:rPr>
                <w:b/>
                <w:color w:val="000000" w:themeColor="text1"/>
                <w:sz w:val="20"/>
                <w:szCs w:val="20"/>
                <w:lang w:eastAsia="zh-CN"/>
              </w:rPr>
            </w:pPr>
            <w:r w:rsidRPr="008118AA">
              <w:rPr>
                <w:b/>
                <w:color w:val="000000" w:themeColor="text1"/>
                <w:sz w:val="20"/>
                <w:szCs w:val="20"/>
                <w:lang w:eastAsia="zh-CN"/>
              </w:rPr>
              <w:t>Integrative Learning</w:t>
            </w:r>
          </w:p>
          <w:p w14:paraId="76B80D83" w14:textId="7A6091C2" w:rsidR="00254085" w:rsidRPr="008118AA" w:rsidRDefault="00254085" w:rsidP="00254085">
            <w:pPr>
              <w:pStyle w:val="ListParagraph"/>
              <w:numPr>
                <w:ilvl w:val="0"/>
                <w:numId w:val="2"/>
              </w:numPr>
              <w:ind w:left="159" w:hanging="180"/>
              <w:rPr>
                <w:b/>
                <w:color w:val="000000" w:themeColor="text1"/>
                <w:sz w:val="20"/>
                <w:szCs w:val="20"/>
                <w:lang w:eastAsia="zh-CN"/>
              </w:rPr>
            </w:pPr>
            <w:r w:rsidRPr="008118AA">
              <w:rPr>
                <w:bCs/>
                <w:color w:val="000000" w:themeColor="text1"/>
                <w:sz w:val="20"/>
                <w:szCs w:val="20"/>
                <w:lang w:eastAsia="zh-CN"/>
              </w:rPr>
              <w:t>Connections to Experience</w:t>
            </w:r>
          </w:p>
          <w:p w14:paraId="65C4BD6E" w14:textId="31FB167C" w:rsidR="00254085" w:rsidRPr="008118AA" w:rsidRDefault="00254085" w:rsidP="00254085">
            <w:pPr>
              <w:pStyle w:val="ListParagraph"/>
              <w:numPr>
                <w:ilvl w:val="0"/>
                <w:numId w:val="2"/>
              </w:numPr>
              <w:ind w:left="159" w:hanging="180"/>
              <w:rPr>
                <w:b/>
                <w:color w:val="000000" w:themeColor="text1"/>
                <w:sz w:val="20"/>
                <w:szCs w:val="20"/>
                <w:lang w:eastAsia="zh-CN"/>
              </w:rPr>
            </w:pPr>
            <w:r w:rsidRPr="008118AA">
              <w:rPr>
                <w:bCs/>
                <w:color w:val="000000" w:themeColor="text1"/>
                <w:sz w:val="20"/>
                <w:szCs w:val="20"/>
                <w:lang w:eastAsia="zh-CN"/>
              </w:rPr>
              <w:t>Connections to Discipline and Across Disciplines</w:t>
            </w:r>
          </w:p>
          <w:p w14:paraId="089A71E9" w14:textId="57B3CB5E" w:rsidR="00254085" w:rsidRPr="008118AA" w:rsidRDefault="00254085" w:rsidP="00254085">
            <w:pPr>
              <w:pStyle w:val="ListParagraph"/>
              <w:numPr>
                <w:ilvl w:val="0"/>
                <w:numId w:val="2"/>
              </w:numPr>
              <w:ind w:left="159" w:hanging="180"/>
              <w:rPr>
                <w:b/>
                <w:color w:val="000000" w:themeColor="text1"/>
                <w:sz w:val="20"/>
                <w:szCs w:val="20"/>
                <w:lang w:eastAsia="zh-CN"/>
              </w:rPr>
            </w:pPr>
            <w:r w:rsidRPr="008118AA">
              <w:rPr>
                <w:bCs/>
                <w:color w:val="000000" w:themeColor="text1"/>
                <w:sz w:val="20"/>
                <w:szCs w:val="20"/>
                <w:lang w:eastAsia="zh-CN"/>
              </w:rPr>
              <w:t>Transfer</w:t>
            </w:r>
          </w:p>
          <w:p w14:paraId="278DB85B" w14:textId="75CF74E2" w:rsidR="00254085" w:rsidRPr="008118AA" w:rsidRDefault="00254085" w:rsidP="00254085">
            <w:pPr>
              <w:pStyle w:val="ListParagraph"/>
              <w:numPr>
                <w:ilvl w:val="0"/>
                <w:numId w:val="2"/>
              </w:numPr>
              <w:ind w:left="159" w:hanging="180"/>
              <w:rPr>
                <w:b/>
                <w:color w:val="000000" w:themeColor="text1"/>
                <w:sz w:val="20"/>
                <w:szCs w:val="20"/>
                <w:lang w:eastAsia="zh-CN"/>
              </w:rPr>
            </w:pPr>
            <w:r w:rsidRPr="008118AA">
              <w:rPr>
                <w:bCs/>
                <w:color w:val="000000" w:themeColor="text1"/>
                <w:sz w:val="20"/>
                <w:szCs w:val="20"/>
                <w:lang w:eastAsia="zh-CN"/>
              </w:rPr>
              <w:t>Integrative Contextual Communication</w:t>
            </w:r>
          </w:p>
          <w:p w14:paraId="6D18DE60" w14:textId="22810639" w:rsidR="00254085" w:rsidRPr="008118AA" w:rsidRDefault="00254085" w:rsidP="00254085">
            <w:pPr>
              <w:pStyle w:val="ListParagraph"/>
              <w:numPr>
                <w:ilvl w:val="0"/>
                <w:numId w:val="2"/>
              </w:numPr>
              <w:ind w:left="159" w:hanging="180"/>
              <w:rPr>
                <w:b/>
                <w:color w:val="000000" w:themeColor="text1"/>
                <w:sz w:val="20"/>
                <w:szCs w:val="20"/>
                <w:lang w:eastAsia="zh-CN"/>
              </w:rPr>
            </w:pPr>
            <w:r w:rsidRPr="008118AA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Reflection and Self-Assessment </w:t>
            </w:r>
          </w:p>
        </w:tc>
        <w:tc>
          <w:tcPr>
            <w:tcW w:w="2610" w:type="dxa"/>
          </w:tcPr>
          <w:p w14:paraId="5A67F0B7" w14:textId="546135CF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2a – 2g, 4b, 4e, 11a, 11c, 11d, 11e, 11f</w:t>
            </w:r>
          </w:p>
        </w:tc>
        <w:tc>
          <w:tcPr>
            <w:tcW w:w="2520" w:type="dxa"/>
          </w:tcPr>
          <w:p w14:paraId="3AACDCBA" w14:textId="4608CB31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Career and Workforce Preparation,</w:t>
            </w:r>
          </w:p>
          <w:p w14:paraId="7CDC24EE" w14:textId="268C6E4E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 xml:space="preserve">Development of Transferable Skills 1h, 1i,  </w:t>
            </w:r>
          </w:p>
          <w:p w14:paraId="431BE0DE" w14:textId="53923076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High-Impact Practices (HIP) Quality,</w:t>
            </w:r>
          </w:p>
          <w:p w14:paraId="6E180734" w14:textId="0B0091FE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Senior Transitions 7d, 8</w:t>
            </w:r>
          </w:p>
        </w:tc>
      </w:tr>
      <w:tr w:rsidR="00254085" w14:paraId="57280D01" w14:textId="77777777" w:rsidTr="0089693E">
        <w:trPr>
          <w:trHeight w:val="2245"/>
        </w:trPr>
        <w:tc>
          <w:tcPr>
            <w:tcW w:w="1620" w:type="dxa"/>
          </w:tcPr>
          <w:p w14:paraId="2598BE2A" w14:textId="77777777" w:rsidR="00254085" w:rsidRPr="008118AA" w:rsidRDefault="00254085" w:rsidP="00254085">
            <w:pPr>
              <w:rPr>
                <w:b/>
                <w:sz w:val="20"/>
                <w:szCs w:val="20"/>
              </w:rPr>
            </w:pPr>
            <w:r w:rsidRPr="008118AA">
              <w:rPr>
                <w:b/>
                <w:sz w:val="20"/>
                <w:szCs w:val="20"/>
              </w:rPr>
              <w:t>Information Literacy</w:t>
            </w:r>
          </w:p>
        </w:tc>
        <w:tc>
          <w:tcPr>
            <w:tcW w:w="3060" w:type="dxa"/>
          </w:tcPr>
          <w:p w14:paraId="6FC425C6" w14:textId="77777777" w:rsidR="00254085" w:rsidRPr="008118AA" w:rsidRDefault="00254085" w:rsidP="00254085">
            <w:pPr>
              <w:rPr>
                <w:b/>
                <w:sz w:val="20"/>
                <w:szCs w:val="20"/>
                <w:lang w:eastAsia="zh-CN"/>
              </w:rPr>
            </w:pPr>
            <w:r w:rsidRPr="008118AA">
              <w:rPr>
                <w:b/>
                <w:sz w:val="20"/>
                <w:szCs w:val="20"/>
              </w:rPr>
              <w:t>Information Literacy</w:t>
            </w:r>
          </w:p>
          <w:p w14:paraId="52EA18EF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Determine the Extent of Information Needed</w:t>
            </w:r>
          </w:p>
          <w:p w14:paraId="79CB7A56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Access the Needed Information</w:t>
            </w:r>
          </w:p>
          <w:p w14:paraId="0E213C91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Evaluate Information and its Sources Critically</w:t>
            </w:r>
          </w:p>
          <w:p w14:paraId="2C1D3BF4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Use Information Effectively to Accomplish a Specific Purpose</w:t>
            </w:r>
          </w:p>
          <w:p w14:paraId="7891B8BC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>Access and Use Information Ethically and Legally</w:t>
            </w:r>
          </w:p>
        </w:tc>
        <w:tc>
          <w:tcPr>
            <w:tcW w:w="2610" w:type="dxa"/>
          </w:tcPr>
          <w:p w14:paraId="3ABBFB88" w14:textId="02A225B3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4d, 4e, 6b, 6c</w:t>
            </w:r>
          </w:p>
        </w:tc>
        <w:tc>
          <w:tcPr>
            <w:tcW w:w="2520" w:type="dxa"/>
          </w:tcPr>
          <w:p w14:paraId="23C3207F" w14:textId="608A751E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 xml:space="preserve">Development of Transferable Skills 1e, </w:t>
            </w:r>
          </w:p>
          <w:p w14:paraId="0968EDE0" w14:textId="59E0E522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 xml:space="preserve">Experiences with Information Literacy, </w:t>
            </w:r>
          </w:p>
          <w:p w14:paraId="163A4C35" w14:textId="77777777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Global Learning 5a, 5b,</w:t>
            </w:r>
          </w:p>
          <w:p w14:paraId="060D8A45" w14:textId="3D6EF443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 xml:space="preserve">Senior Transitions 6c </w:t>
            </w:r>
          </w:p>
        </w:tc>
      </w:tr>
      <w:tr w:rsidR="00254085" w14:paraId="2977F4EC" w14:textId="77777777" w:rsidTr="0089693E">
        <w:trPr>
          <w:trHeight w:val="3344"/>
        </w:trPr>
        <w:tc>
          <w:tcPr>
            <w:tcW w:w="1620" w:type="dxa"/>
          </w:tcPr>
          <w:p w14:paraId="3687CD49" w14:textId="77777777" w:rsidR="00254085" w:rsidRPr="008118AA" w:rsidRDefault="00254085" w:rsidP="00254085">
            <w:pPr>
              <w:rPr>
                <w:b/>
                <w:sz w:val="20"/>
                <w:szCs w:val="20"/>
              </w:rPr>
            </w:pPr>
            <w:r w:rsidRPr="008118AA">
              <w:rPr>
                <w:b/>
                <w:sz w:val="20"/>
                <w:szCs w:val="20"/>
              </w:rPr>
              <w:lastRenderedPageBreak/>
              <w:t>Inquiry</w:t>
            </w:r>
          </w:p>
        </w:tc>
        <w:tc>
          <w:tcPr>
            <w:tcW w:w="3060" w:type="dxa"/>
          </w:tcPr>
          <w:p w14:paraId="12DB2EE8" w14:textId="77777777" w:rsidR="00254085" w:rsidRPr="008118AA" w:rsidRDefault="00254085" w:rsidP="00254085">
            <w:pPr>
              <w:rPr>
                <w:b/>
                <w:sz w:val="20"/>
                <w:szCs w:val="20"/>
                <w:lang w:eastAsia="zh-CN"/>
              </w:rPr>
            </w:pPr>
            <w:r w:rsidRPr="008118AA">
              <w:rPr>
                <w:b/>
                <w:sz w:val="20"/>
                <w:szCs w:val="20"/>
              </w:rPr>
              <w:t>Inquiry &amp; Analysis</w:t>
            </w:r>
          </w:p>
          <w:p w14:paraId="7DA33565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Ability to communicate effectively</w:t>
            </w:r>
          </w:p>
          <w:p w14:paraId="79446FF4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Select and synthesize in-depth information from relevant sources within that mode of inquiry</w:t>
            </w:r>
          </w:p>
          <w:p w14:paraId="5187E50B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Apply one or more appropriate methods of inquiry to a relatively well-structured question or problem</w:t>
            </w:r>
          </w:p>
          <w:p w14:paraId="656AA525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Analyze evidence to reveal patterns, differences, or similarities related to the inquiry question</w:t>
            </w:r>
          </w:p>
          <w:p w14:paraId="474E6797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>Draw topical conclusions extrapolated from the inquiry findings discuss limitations and implications of the mode of inquiry</w:t>
            </w:r>
          </w:p>
        </w:tc>
        <w:tc>
          <w:tcPr>
            <w:tcW w:w="2610" w:type="dxa"/>
          </w:tcPr>
          <w:p w14:paraId="0E2297F6" w14:textId="60BC9B00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1a, 1b, 2a,</w:t>
            </w:r>
            <w:r w:rsidRPr="008118AA">
              <w:rPr>
                <w:sz w:val="20"/>
                <w:szCs w:val="20"/>
                <w:lang w:eastAsia="zh-CN"/>
              </w:rPr>
              <w:t xml:space="preserve"> </w:t>
            </w:r>
            <w:r w:rsidRPr="008118AA">
              <w:rPr>
                <w:rFonts w:hint="eastAsia"/>
                <w:sz w:val="20"/>
                <w:szCs w:val="20"/>
                <w:lang w:eastAsia="zh-CN"/>
              </w:rPr>
              <w:t>2g</w:t>
            </w:r>
            <w:r w:rsidRPr="008118AA">
              <w:rPr>
                <w:sz w:val="20"/>
                <w:szCs w:val="20"/>
                <w:lang w:eastAsia="zh-CN"/>
              </w:rPr>
              <w:t xml:space="preserve">, </w:t>
            </w:r>
            <w:r w:rsidR="00AC7C10">
              <w:rPr>
                <w:sz w:val="20"/>
                <w:szCs w:val="20"/>
                <w:lang w:eastAsia="zh-CN"/>
              </w:rPr>
              <w:t xml:space="preserve">4b, 4c, </w:t>
            </w:r>
            <w:r w:rsidRPr="008118AA">
              <w:rPr>
                <w:sz w:val="20"/>
                <w:szCs w:val="20"/>
              </w:rPr>
              <w:t>6a, 6b, 6c</w:t>
            </w:r>
            <w:r w:rsidRPr="008118AA">
              <w:rPr>
                <w:sz w:val="20"/>
                <w:szCs w:val="20"/>
                <w:lang w:eastAsia="zh-CN"/>
              </w:rPr>
              <w:t>, 18d</w:t>
            </w:r>
          </w:p>
        </w:tc>
        <w:tc>
          <w:tcPr>
            <w:tcW w:w="2520" w:type="dxa"/>
          </w:tcPr>
          <w:p w14:paraId="2C2803D3" w14:textId="021B0A93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>Experiences with Information Literacy</w:t>
            </w:r>
            <w:r w:rsidRPr="008118AA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93603F" w:rsidRPr="008118AA">
              <w:rPr>
                <w:rFonts w:hint="eastAsia"/>
                <w:sz w:val="20"/>
                <w:szCs w:val="20"/>
                <w:lang w:eastAsia="zh-CN"/>
              </w:rPr>
              <w:t>1h</w:t>
            </w:r>
            <w:r w:rsidR="0093603F" w:rsidRPr="008118AA">
              <w:rPr>
                <w:sz w:val="20"/>
                <w:szCs w:val="20"/>
                <w:lang w:eastAsia="zh-CN"/>
              </w:rPr>
              <w:t>,</w:t>
            </w:r>
            <w:r w:rsidR="0093603F">
              <w:rPr>
                <w:sz w:val="20"/>
                <w:szCs w:val="20"/>
                <w:lang w:eastAsia="zh-CN"/>
              </w:rPr>
              <w:t xml:space="preserve"> 2d,</w:t>
            </w:r>
          </w:p>
          <w:p w14:paraId="25E8DBF5" w14:textId="5AAE6B2E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>Senior Transitions 7c</w:t>
            </w:r>
          </w:p>
        </w:tc>
      </w:tr>
      <w:tr w:rsidR="00254085" w14:paraId="5DA8930D" w14:textId="77777777" w:rsidTr="0089693E">
        <w:trPr>
          <w:trHeight w:val="1459"/>
        </w:trPr>
        <w:tc>
          <w:tcPr>
            <w:tcW w:w="1620" w:type="dxa"/>
          </w:tcPr>
          <w:p w14:paraId="79FBC2D8" w14:textId="77777777" w:rsidR="00254085" w:rsidRPr="008118AA" w:rsidRDefault="00254085" w:rsidP="00254085">
            <w:pPr>
              <w:rPr>
                <w:b/>
                <w:sz w:val="20"/>
                <w:szCs w:val="20"/>
              </w:rPr>
            </w:pPr>
            <w:r w:rsidRPr="008118AA">
              <w:rPr>
                <w:b/>
                <w:sz w:val="20"/>
                <w:szCs w:val="20"/>
              </w:rPr>
              <w:t>Oral Communication</w:t>
            </w:r>
          </w:p>
        </w:tc>
        <w:tc>
          <w:tcPr>
            <w:tcW w:w="3060" w:type="dxa"/>
          </w:tcPr>
          <w:p w14:paraId="4A6ED2C0" w14:textId="77777777" w:rsidR="00254085" w:rsidRPr="008118AA" w:rsidRDefault="00254085" w:rsidP="00254085">
            <w:pPr>
              <w:rPr>
                <w:b/>
                <w:sz w:val="20"/>
                <w:szCs w:val="20"/>
                <w:lang w:eastAsia="zh-CN"/>
              </w:rPr>
            </w:pPr>
            <w:r w:rsidRPr="008118AA">
              <w:rPr>
                <w:b/>
                <w:sz w:val="20"/>
                <w:szCs w:val="20"/>
              </w:rPr>
              <w:t>Oral Communication</w:t>
            </w:r>
          </w:p>
          <w:p w14:paraId="1897FA60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Organization</w:t>
            </w:r>
          </w:p>
          <w:p w14:paraId="196CFA90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Language</w:t>
            </w:r>
          </w:p>
          <w:p w14:paraId="04D516F2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Delivery</w:t>
            </w:r>
          </w:p>
          <w:p w14:paraId="7DDDF0F7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Supporting Material</w:t>
            </w:r>
          </w:p>
          <w:p w14:paraId="467236A1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>Central Message</w:t>
            </w:r>
          </w:p>
        </w:tc>
        <w:tc>
          <w:tcPr>
            <w:tcW w:w="2610" w:type="dxa"/>
          </w:tcPr>
          <w:p w14:paraId="23C7886B" w14:textId="394F85AE" w:rsidR="00254085" w:rsidRPr="008118AA" w:rsidRDefault="00254085" w:rsidP="00254085">
            <w:pPr>
              <w:spacing w:before="90" w:after="90"/>
              <w:outlineLvl w:val="1"/>
              <w:rPr>
                <w:color w:val="000000" w:themeColor="text1"/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 xml:space="preserve">1f, </w:t>
            </w:r>
            <w:r w:rsidRPr="008118AA">
              <w:rPr>
                <w:sz w:val="20"/>
                <w:szCs w:val="20"/>
                <w:lang w:eastAsia="zh-CN"/>
              </w:rPr>
              <w:t>18b</w:t>
            </w:r>
          </w:p>
        </w:tc>
        <w:tc>
          <w:tcPr>
            <w:tcW w:w="2520" w:type="dxa"/>
          </w:tcPr>
          <w:p w14:paraId="2ECD5D76" w14:textId="3344B3C1" w:rsidR="00254085" w:rsidRPr="008118AA" w:rsidRDefault="00254085" w:rsidP="00254085">
            <w:pPr>
              <w:spacing w:before="90" w:after="90"/>
              <w:outlineLvl w:val="1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8118AA">
              <w:rPr>
                <w:color w:val="000000" w:themeColor="text1"/>
                <w:sz w:val="20"/>
                <w:szCs w:val="20"/>
              </w:rPr>
              <w:t>Development of Transferable Skills</w:t>
            </w:r>
            <w:r w:rsidRPr="008118AA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 1b</w:t>
            </w:r>
          </w:p>
          <w:p w14:paraId="6781F32E" w14:textId="3881E3B6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>Global Learning 6b,</w:t>
            </w:r>
          </w:p>
          <w:p w14:paraId="55F9A875" w14:textId="48096F3E" w:rsidR="00254085" w:rsidRPr="008118AA" w:rsidRDefault="00254085" w:rsidP="008118AA">
            <w:pPr>
              <w:spacing w:before="90" w:after="90"/>
              <w:outlineLvl w:val="1"/>
              <w:rPr>
                <w:rFonts w:ascii="Helvetica Neue" w:eastAsia="Times New Roman" w:hAnsi="Helvetica Neue" w:cs="Times New Roman"/>
                <w:color w:val="2D3B45"/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>Senior Transitions 6e</w:t>
            </w:r>
          </w:p>
        </w:tc>
      </w:tr>
      <w:tr w:rsidR="00254085" w14:paraId="4B467723" w14:textId="77777777" w:rsidTr="0089693E">
        <w:trPr>
          <w:trHeight w:val="2240"/>
        </w:trPr>
        <w:tc>
          <w:tcPr>
            <w:tcW w:w="1620" w:type="dxa"/>
          </w:tcPr>
          <w:p w14:paraId="2017638B" w14:textId="77777777" w:rsidR="00254085" w:rsidRPr="008118AA" w:rsidRDefault="00254085" w:rsidP="00254085">
            <w:pPr>
              <w:rPr>
                <w:b/>
                <w:sz w:val="20"/>
                <w:szCs w:val="20"/>
              </w:rPr>
            </w:pPr>
            <w:r w:rsidRPr="008118AA">
              <w:rPr>
                <w:b/>
                <w:sz w:val="20"/>
                <w:szCs w:val="20"/>
              </w:rPr>
              <w:t>Written Communication</w:t>
            </w:r>
          </w:p>
        </w:tc>
        <w:tc>
          <w:tcPr>
            <w:tcW w:w="3060" w:type="dxa"/>
          </w:tcPr>
          <w:p w14:paraId="3C52A14A" w14:textId="77777777" w:rsidR="00254085" w:rsidRPr="008118AA" w:rsidRDefault="00254085" w:rsidP="00254085">
            <w:pPr>
              <w:rPr>
                <w:b/>
                <w:sz w:val="20"/>
                <w:szCs w:val="20"/>
                <w:lang w:eastAsia="zh-CN"/>
              </w:rPr>
            </w:pPr>
            <w:r w:rsidRPr="008118AA">
              <w:rPr>
                <w:b/>
                <w:sz w:val="20"/>
                <w:szCs w:val="20"/>
              </w:rPr>
              <w:t>Written Communication</w:t>
            </w:r>
          </w:p>
          <w:p w14:paraId="49026CE6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Context of and Purpose for Writing</w:t>
            </w:r>
          </w:p>
          <w:p w14:paraId="7D18854C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Content Development</w:t>
            </w:r>
          </w:p>
          <w:p w14:paraId="30BEBB55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Genre and Disciplinary Conventions</w:t>
            </w:r>
          </w:p>
          <w:p w14:paraId="20257623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Sources and Evidence</w:t>
            </w:r>
          </w:p>
          <w:p w14:paraId="5831D06A" w14:textId="77777777" w:rsidR="00254085" w:rsidRPr="008118AA" w:rsidRDefault="00254085" w:rsidP="00254085">
            <w:pPr>
              <w:pStyle w:val="ListParagraph"/>
              <w:numPr>
                <w:ilvl w:val="0"/>
                <w:numId w:val="1"/>
              </w:numPr>
              <w:ind w:left="158" w:hanging="158"/>
              <w:outlineLvl w:val="1"/>
              <w:rPr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>Control of Syntax, Grammar, and Mechanics</w:t>
            </w:r>
          </w:p>
        </w:tc>
        <w:tc>
          <w:tcPr>
            <w:tcW w:w="2610" w:type="dxa"/>
          </w:tcPr>
          <w:p w14:paraId="19D4615E" w14:textId="4C934F72" w:rsidR="00254085" w:rsidRPr="008118AA" w:rsidRDefault="00254085" w:rsidP="00254085">
            <w:pPr>
              <w:spacing w:before="90" w:after="90"/>
              <w:outlineLvl w:val="1"/>
              <w:rPr>
                <w:color w:val="000000" w:themeColor="text1"/>
                <w:sz w:val="20"/>
                <w:szCs w:val="20"/>
              </w:rPr>
            </w:pPr>
            <w:r w:rsidRPr="008118AA">
              <w:rPr>
                <w:rFonts w:hint="eastAsia"/>
                <w:sz w:val="20"/>
                <w:szCs w:val="20"/>
                <w:lang w:eastAsia="zh-CN"/>
              </w:rPr>
              <w:t>7a-7c</w:t>
            </w:r>
            <w:r w:rsidRPr="008118AA">
              <w:rPr>
                <w:sz w:val="20"/>
                <w:szCs w:val="20"/>
                <w:lang w:eastAsia="zh-CN"/>
              </w:rPr>
              <w:t>, 18a</w:t>
            </w:r>
          </w:p>
        </w:tc>
        <w:tc>
          <w:tcPr>
            <w:tcW w:w="2520" w:type="dxa"/>
          </w:tcPr>
          <w:p w14:paraId="682A7578" w14:textId="38C933C8" w:rsidR="00254085" w:rsidRPr="008118AA" w:rsidRDefault="00254085" w:rsidP="00254085">
            <w:pPr>
              <w:spacing w:before="90" w:after="90"/>
              <w:outlineLvl w:val="1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8118AA">
              <w:rPr>
                <w:color w:val="000000" w:themeColor="text1"/>
                <w:sz w:val="20"/>
                <w:szCs w:val="20"/>
              </w:rPr>
              <w:t>Development of Transferable Skills</w:t>
            </w:r>
            <w:r w:rsidRPr="008118AA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8118AA">
              <w:rPr>
                <w:color w:val="000000" w:themeColor="text1"/>
                <w:sz w:val="20"/>
                <w:szCs w:val="20"/>
                <w:lang w:eastAsia="zh-CN"/>
              </w:rPr>
              <w:t>1p, 1q, 1r, 1s,</w:t>
            </w:r>
          </w:p>
          <w:p w14:paraId="349A163F" w14:textId="5D941247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>Experiences with Information Literacy</w:t>
            </w:r>
            <w:r w:rsidRPr="008118AA">
              <w:rPr>
                <w:rFonts w:hint="eastAsia"/>
                <w:sz w:val="20"/>
                <w:szCs w:val="20"/>
                <w:lang w:eastAsia="zh-CN"/>
              </w:rPr>
              <w:t xml:space="preserve"> 1b, 2a, 2b, </w:t>
            </w:r>
            <w:r w:rsidR="0093603F">
              <w:rPr>
                <w:sz w:val="20"/>
                <w:szCs w:val="20"/>
                <w:lang w:eastAsia="zh-CN"/>
              </w:rPr>
              <w:t xml:space="preserve">2c, </w:t>
            </w:r>
            <w:r w:rsidRPr="008118AA">
              <w:rPr>
                <w:rFonts w:hint="eastAsia"/>
                <w:sz w:val="20"/>
                <w:szCs w:val="20"/>
                <w:lang w:eastAsia="zh-CN"/>
              </w:rPr>
              <w:t>2e</w:t>
            </w:r>
            <w:r w:rsidRPr="008118AA">
              <w:rPr>
                <w:sz w:val="20"/>
                <w:szCs w:val="20"/>
              </w:rPr>
              <w:t xml:space="preserve">, </w:t>
            </w:r>
          </w:p>
          <w:p w14:paraId="49970888" w14:textId="394626F4" w:rsidR="00254085" w:rsidRPr="008118AA" w:rsidRDefault="00254085" w:rsidP="00254085">
            <w:pPr>
              <w:spacing w:before="90" w:after="90"/>
              <w:outlineLvl w:val="1"/>
              <w:rPr>
                <w:sz w:val="20"/>
                <w:szCs w:val="20"/>
              </w:rPr>
            </w:pPr>
            <w:r w:rsidRPr="008118AA">
              <w:rPr>
                <w:sz w:val="20"/>
                <w:szCs w:val="20"/>
              </w:rPr>
              <w:t>Experiences with Writing,</w:t>
            </w:r>
          </w:p>
          <w:p w14:paraId="6814852A" w14:textId="0A5A5F5F" w:rsidR="00254085" w:rsidRPr="008118AA" w:rsidRDefault="00254085" w:rsidP="008118AA">
            <w:pPr>
              <w:spacing w:before="90" w:after="90"/>
              <w:outlineLvl w:val="1"/>
              <w:rPr>
                <w:sz w:val="20"/>
                <w:szCs w:val="20"/>
                <w:lang w:eastAsia="zh-CN"/>
              </w:rPr>
            </w:pPr>
            <w:r w:rsidRPr="008118AA">
              <w:rPr>
                <w:sz w:val="20"/>
                <w:szCs w:val="20"/>
              </w:rPr>
              <w:t xml:space="preserve">Senior Transitions 6d </w:t>
            </w:r>
          </w:p>
        </w:tc>
      </w:tr>
      <w:bookmarkEnd w:id="0"/>
    </w:tbl>
    <w:p w14:paraId="6F5BD9D6" w14:textId="77777777" w:rsidR="00355FE4" w:rsidRDefault="00355FE4"/>
    <w:sectPr w:rsidR="00355FE4" w:rsidSect="008118AA">
      <w:headerReference w:type="default" r:id="rId9"/>
      <w:footerReference w:type="even" r:id="rId10"/>
      <w:footerReference w:type="default" r:id="rId11"/>
      <w:type w:val="continuous"/>
      <w:pgSz w:w="12240" w:h="15840"/>
      <w:pgMar w:top="1296" w:right="1296" w:bottom="1296" w:left="1296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10632" w14:textId="77777777" w:rsidR="007259E9" w:rsidRDefault="007259E9">
      <w:r>
        <w:separator/>
      </w:r>
    </w:p>
  </w:endnote>
  <w:endnote w:type="continuationSeparator" w:id="0">
    <w:p w14:paraId="77C76492" w14:textId="77777777" w:rsidR="007259E9" w:rsidRDefault="0072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swiss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3B199" w14:textId="77777777" w:rsidR="00694E81" w:rsidRDefault="00694E81" w:rsidP="00694E8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0124E7" w14:textId="77777777" w:rsidR="00694E81" w:rsidRDefault="00694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851C4" w14:textId="77777777" w:rsidR="00694E81" w:rsidRDefault="00694E81" w:rsidP="00694E8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2C5AE10" w14:textId="77777777" w:rsidR="00694E81" w:rsidRDefault="00694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6C4BA" w14:textId="77777777" w:rsidR="007259E9" w:rsidRDefault="007259E9">
      <w:r>
        <w:separator/>
      </w:r>
    </w:p>
  </w:footnote>
  <w:footnote w:type="continuationSeparator" w:id="0">
    <w:p w14:paraId="2872A5BA" w14:textId="77777777" w:rsidR="007259E9" w:rsidRDefault="00725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ED138" w14:textId="41680665" w:rsidR="003E2FBA" w:rsidRDefault="003E2FBA">
    <w:pPr>
      <w:pStyle w:val="Header"/>
    </w:pPr>
    <w:r>
      <w:rPr>
        <w:noProof/>
      </w:rPr>
      <w:drawing>
        <wp:inline distT="0" distB="0" distL="0" distR="0" wp14:anchorId="0020CAB8" wp14:editId="1C92CBA7">
          <wp:extent cx="2402032" cy="609653"/>
          <wp:effectExtent l="0" t="0" r="0" b="0"/>
          <wp:docPr id="1" name="Picture 1" descr="BGSU Office of Academic Assess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GSU Office of Academic Assess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032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CA1793" w14:textId="77777777" w:rsidR="009D5F1D" w:rsidRDefault="009D5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B1737"/>
    <w:multiLevelType w:val="hybridMultilevel"/>
    <w:tmpl w:val="BFB0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E1C9D"/>
    <w:multiLevelType w:val="hybridMultilevel"/>
    <w:tmpl w:val="B0E24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C62D9"/>
    <w:multiLevelType w:val="hybridMultilevel"/>
    <w:tmpl w:val="C942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9bCAXNR4ENoP2ZXrB5CdNpWWAOkWK9cpIOS2IlmYBh1Npqxo5Cn5/iLuwUiXCMoxUOc/xCAMFwo1Nm1+j4uQoA==" w:salt="0oGlSQzYinw3JJhL2GHQ8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E4"/>
    <w:rsid w:val="00010111"/>
    <w:rsid w:val="00025571"/>
    <w:rsid w:val="00025D35"/>
    <w:rsid w:val="00033445"/>
    <w:rsid w:val="00040205"/>
    <w:rsid w:val="000662F8"/>
    <w:rsid w:val="00072499"/>
    <w:rsid w:val="000B758B"/>
    <w:rsid w:val="000D0158"/>
    <w:rsid w:val="000E13ED"/>
    <w:rsid w:val="001512AF"/>
    <w:rsid w:val="001620DA"/>
    <w:rsid w:val="00184737"/>
    <w:rsid w:val="00187899"/>
    <w:rsid w:val="001C1404"/>
    <w:rsid w:val="001D7D7C"/>
    <w:rsid w:val="001E6B27"/>
    <w:rsid w:val="00232B6C"/>
    <w:rsid w:val="00254085"/>
    <w:rsid w:val="002708CA"/>
    <w:rsid w:val="0028077D"/>
    <w:rsid w:val="002A0C13"/>
    <w:rsid w:val="002A28A9"/>
    <w:rsid w:val="002C2826"/>
    <w:rsid w:val="002E7E78"/>
    <w:rsid w:val="003069B8"/>
    <w:rsid w:val="0034685F"/>
    <w:rsid w:val="00352562"/>
    <w:rsid w:val="00355FE4"/>
    <w:rsid w:val="003A2471"/>
    <w:rsid w:val="003E2FBA"/>
    <w:rsid w:val="003F5A62"/>
    <w:rsid w:val="0044507A"/>
    <w:rsid w:val="0045679A"/>
    <w:rsid w:val="00480FA0"/>
    <w:rsid w:val="004812CA"/>
    <w:rsid w:val="00484BD1"/>
    <w:rsid w:val="004B60D8"/>
    <w:rsid w:val="004C0E8D"/>
    <w:rsid w:val="004C464A"/>
    <w:rsid w:val="004D0C2A"/>
    <w:rsid w:val="004F6BAC"/>
    <w:rsid w:val="005039EE"/>
    <w:rsid w:val="00517D1C"/>
    <w:rsid w:val="00527632"/>
    <w:rsid w:val="00534BE2"/>
    <w:rsid w:val="00584A4E"/>
    <w:rsid w:val="00590543"/>
    <w:rsid w:val="00592BF4"/>
    <w:rsid w:val="005B0BD3"/>
    <w:rsid w:val="00631CEA"/>
    <w:rsid w:val="00645013"/>
    <w:rsid w:val="00647383"/>
    <w:rsid w:val="00650CFA"/>
    <w:rsid w:val="006605C8"/>
    <w:rsid w:val="00694E81"/>
    <w:rsid w:val="006A52FA"/>
    <w:rsid w:val="006D0429"/>
    <w:rsid w:val="006D29CA"/>
    <w:rsid w:val="006D3F2D"/>
    <w:rsid w:val="007259E9"/>
    <w:rsid w:val="007439B5"/>
    <w:rsid w:val="007A183A"/>
    <w:rsid w:val="007E0FB3"/>
    <w:rsid w:val="007F70C3"/>
    <w:rsid w:val="008118AA"/>
    <w:rsid w:val="00867D2B"/>
    <w:rsid w:val="008723E3"/>
    <w:rsid w:val="00891F05"/>
    <w:rsid w:val="00895FC7"/>
    <w:rsid w:val="0089693E"/>
    <w:rsid w:val="008B4FCF"/>
    <w:rsid w:val="008C24AA"/>
    <w:rsid w:val="008D41B2"/>
    <w:rsid w:val="009001AB"/>
    <w:rsid w:val="0093603F"/>
    <w:rsid w:val="00955596"/>
    <w:rsid w:val="00973F50"/>
    <w:rsid w:val="009D5F1D"/>
    <w:rsid w:val="00A53498"/>
    <w:rsid w:val="00AC7C10"/>
    <w:rsid w:val="00AE072D"/>
    <w:rsid w:val="00AE6979"/>
    <w:rsid w:val="00B00B43"/>
    <w:rsid w:val="00B34CE0"/>
    <w:rsid w:val="00BC2A5E"/>
    <w:rsid w:val="00BD0927"/>
    <w:rsid w:val="00BD27B4"/>
    <w:rsid w:val="00BE2458"/>
    <w:rsid w:val="00BF5345"/>
    <w:rsid w:val="00C05875"/>
    <w:rsid w:val="00C36DCE"/>
    <w:rsid w:val="00C6557A"/>
    <w:rsid w:val="00C76F80"/>
    <w:rsid w:val="00C80368"/>
    <w:rsid w:val="00D30114"/>
    <w:rsid w:val="00DE5D4D"/>
    <w:rsid w:val="00E5039B"/>
    <w:rsid w:val="00E5482D"/>
    <w:rsid w:val="00E96D2E"/>
    <w:rsid w:val="00EA2C70"/>
    <w:rsid w:val="00ED4285"/>
    <w:rsid w:val="00EE3BC6"/>
    <w:rsid w:val="00F05DA0"/>
    <w:rsid w:val="00F11D08"/>
    <w:rsid w:val="00F127F7"/>
    <w:rsid w:val="00F674F3"/>
    <w:rsid w:val="00F75AC2"/>
    <w:rsid w:val="00FB03A2"/>
    <w:rsid w:val="00FC1375"/>
    <w:rsid w:val="00FC1F41"/>
    <w:rsid w:val="00FC4C5A"/>
    <w:rsid w:val="03BAE617"/>
    <w:rsid w:val="6743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A1EE0"/>
  <w15:chartTrackingRefBased/>
  <w15:docId w15:val="{8CBAEE53-5399-45C0-B5FE-EC163DE2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FE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5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FE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5FE4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355F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55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FE4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55FE4"/>
  </w:style>
  <w:style w:type="paragraph" w:styleId="Header">
    <w:name w:val="header"/>
    <w:basedOn w:val="Normal"/>
    <w:link w:val="HeaderChar"/>
    <w:uiPriority w:val="99"/>
    <w:unhideWhenUsed/>
    <w:rsid w:val="003E2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FBA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40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08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7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80F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F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se.indiana.edu/nsse/survey-instruments/topical-modules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sse.indiana.edu/nsse/survey-instruments/us-english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497</Words>
  <Characters>2834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Sodiq Abiodun Ambali</dc:creator>
  <cp:keywords/>
  <dc:description/>
  <cp:lastModifiedBy>Jessica M. Turos</cp:lastModifiedBy>
  <cp:revision>49</cp:revision>
  <cp:lastPrinted>2022-08-08T17:48:00Z</cp:lastPrinted>
  <dcterms:created xsi:type="dcterms:W3CDTF">2022-07-15T18:43:00Z</dcterms:created>
  <dcterms:modified xsi:type="dcterms:W3CDTF">2022-08-12T13:46:00Z</dcterms:modified>
</cp:coreProperties>
</file>