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211C" w14:textId="77777777" w:rsidR="00877D2F" w:rsidRPr="00996C85" w:rsidRDefault="00877D2F" w:rsidP="00DD115E">
      <w:pPr>
        <w:tabs>
          <w:tab w:val="center" w:pos="4320"/>
        </w:tabs>
        <w:rPr>
          <w:sz w:val="24"/>
          <w:szCs w:val="24"/>
        </w:rPr>
      </w:pPr>
    </w:p>
    <w:p w14:paraId="2A24008C" w14:textId="3DB97AA1" w:rsidR="00B8033D" w:rsidRPr="00996C85" w:rsidRDefault="00711BD3" w:rsidP="005F75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QRF</w:t>
      </w:r>
      <w:r w:rsidR="00D70B02" w:rsidRPr="00996C85">
        <w:rPr>
          <w:rFonts w:ascii="Times New Roman" w:hAnsi="Times New Roman" w:cs="Times New Roman"/>
          <w:b/>
          <w:i/>
          <w:sz w:val="24"/>
          <w:szCs w:val="24"/>
        </w:rPr>
        <w:t xml:space="preserve"> Success Plan Sample</w:t>
      </w:r>
    </w:p>
    <w:p w14:paraId="1CD8E25C" w14:textId="77777777" w:rsidR="00D70B02" w:rsidRPr="00996C85" w:rsidRDefault="00D70B02" w:rsidP="005F75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35B860" w14:textId="77777777" w:rsidR="00B8033D" w:rsidRPr="00996C85" w:rsidRDefault="00B8033D" w:rsidP="00B80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 xml:space="preserve">Success Plan </w:t>
      </w:r>
    </w:p>
    <w:p w14:paraId="21EF1996" w14:textId="77777777" w:rsidR="00B8033D" w:rsidRPr="00996C85" w:rsidRDefault="00B8033D" w:rsidP="00B80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>for</w:t>
      </w:r>
    </w:p>
    <w:p w14:paraId="6CB559BE" w14:textId="63598825" w:rsidR="00B8033D" w:rsidRPr="00996C85" w:rsidRDefault="006268EA" w:rsidP="00B80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>XXX</w:t>
      </w:r>
    </w:p>
    <w:p w14:paraId="0440CE74" w14:textId="14A2FE96" w:rsidR="00B8033D" w:rsidRPr="00996C85" w:rsidRDefault="00711BD3" w:rsidP="00B803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Teaching Professor</w:t>
      </w:r>
      <w:r w:rsidR="00D663EB" w:rsidRPr="00996C85">
        <w:rPr>
          <w:rFonts w:ascii="Times New Roman" w:hAnsi="Times New Roman" w:cs="Times New Roman"/>
          <w:sz w:val="24"/>
          <w:szCs w:val="24"/>
        </w:rPr>
        <w:t>, XXX Department/School</w:t>
      </w:r>
    </w:p>
    <w:p w14:paraId="453CF881" w14:textId="3CCA3415" w:rsidR="00B8033D" w:rsidRPr="00996C85" w:rsidRDefault="00043343" w:rsidP="00B8033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>Academic Year 20XX – 20XX</w:t>
      </w:r>
    </w:p>
    <w:p w14:paraId="24CE5720" w14:textId="1A82AFF8" w:rsidR="007723F7" w:rsidRPr="00996C85" w:rsidRDefault="00D663EB" w:rsidP="007723F7">
      <w:pPr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>The success plan provides the opportunity to foster faculty</w:t>
      </w:r>
      <w:r w:rsidR="69545883" w:rsidRPr="00996C85">
        <w:rPr>
          <w:rFonts w:ascii="Times New Roman" w:hAnsi="Times New Roman" w:cs="Times New Roman"/>
          <w:sz w:val="24"/>
          <w:szCs w:val="24"/>
        </w:rPr>
        <w:t xml:space="preserve"> achievement and effectiveness in the areas of teaching and servi</w:t>
      </w:r>
      <w:r w:rsidRPr="00996C85">
        <w:rPr>
          <w:rFonts w:ascii="Times New Roman" w:hAnsi="Times New Roman" w:cs="Times New Roman"/>
          <w:sz w:val="24"/>
          <w:szCs w:val="24"/>
        </w:rPr>
        <w:t>ce in order to help support faculty in</w:t>
      </w:r>
      <w:r w:rsidR="69545883" w:rsidRPr="00996C85">
        <w:rPr>
          <w:rFonts w:ascii="Times New Roman" w:hAnsi="Times New Roman" w:cs="Times New Roman"/>
          <w:sz w:val="24"/>
          <w:szCs w:val="24"/>
        </w:rPr>
        <w:t xml:space="preserve"> successful Annual/Enhanced Performance Review, overall progress, and possible promotion. </w:t>
      </w:r>
    </w:p>
    <w:p w14:paraId="1AF12891" w14:textId="77777777" w:rsidR="007723F7" w:rsidRPr="00996C85" w:rsidRDefault="007723F7" w:rsidP="007723F7">
      <w:pPr>
        <w:rPr>
          <w:rFonts w:ascii="Times New Roman" w:hAnsi="Times New Roman" w:cs="Times New Roman"/>
          <w:sz w:val="24"/>
          <w:szCs w:val="24"/>
        </w:rPr>
      </w:pPr>
    </w:p>
    <w:p w14:paraId="30ADF029" w14:textId="77777777" w:rsidR="007723F7" w:rsidRPr="00996C85" w:rsidRDefault="007723F7" w:rsidP="007723F7">
      <w:pPr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b/>
          <w:sz w:val="24"/>
          <w:szCs w:val="24"/>
          <w:u w:val="single"/>
        </w:rPr>
        <w:t>Success Plan Meetings</w:t>
      </w:r>
      <w:r w:rsidRPr="00996C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E31230" w14:textId="77777777" w:rsidR="007723F7" w:rsidRPr="00996C85" w:rsidRDefault="007723F7" w:rsidP="007723F7">
      <w:pPr>
        <w:rPr>
          <w:rFonts w:ascii="Times New Roman" w:hAnsi="Times New Roman" w:cs="Times New Roman"/>
          <w:sz w:val="24"/>
          <w:szCs w:val="24"/>
        </w:rPr>
      </w:pPr>
    </w:p>
    <w:p w14:paraId="44BA9298" w14:textId="7F4F6460" w:rsidR="007723F7" w:rsidRPr="00996C85" w:rsidRDefault="007723F7" w:rsidP="007723F7">
      <w:pPr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 xml:space="preserve">We agree to meet once </w:t>
      </w:r>
      <w:r w:rsidR="008218A2">
        <w:rPr>
          <w:rFonts w:ascii="Times New Roman" w:hAnsi="Times New Roman" w:cs="Times New Roman"/>
          <w:sz w:val="24"/>
          <w:szCs w:val="24"/>
        </w:rPr>
        <w:t xml:space="preserve">per semester </w:t>
      </w:r>
      <w:r w:rsidRPr="00996C85">
        <w:rPr>
          <w:rFonts w:ascii="Times New Roman" w:hAnsi="Times New Roman" w:cs="Times New Roman"/>
          <w:sz w:val="24"/>
          <w:szCs w:val="24"/>
        </w:rPr>
        <w:t>during the academic year to discuss your performance review materials and to discuss progress and the types of departmental</w:t>
      </w:r>
      <w:r w:rsidR="00FF273F" w:rsidRPr="00996C85">
        <w:rPr>
          <w:rFonts w:ascii="Times New Roman" w:hAnsi="Times New Roman" w:cs="Times New Roman"/>
          <w:sz w:val="24"/>
          <w:szCs w:val="24"/>
        </w:rPr>
        <w:t>/school</w:t>
      </w:r>
      <w:r w:rsidRPr="00996C85">
        <w:rPr>
          <w:rFonts w:ascii="Times New Roman" w:hAnsi="Times New Roman" w:cs="Times New Roman"/>
          <w:sz w:val="24"/>
          <w:szCs w:val="24"/>
        </w:rPr>
        <w:t xml:space="preserve"> and university support needed to foster your continued success in the classroom. In addition to this meeting, the Chair</w:t>
      </w:r>
      <w:r w:rsidR="00D663EB" w:rsidRPr="00996C85">
        <w:rPr>
          <w:rFonts w:ascii="Times New Roman" w:hAnsi="Times New Roman" w:cs="Times New Roman"/>
          <w:sz w:val="24"/>
          <w:szCs w:val="24"/>
        </w:rPr>
        <w:t>/Director</w:t>
      </w:r>
      <w:r w:rsidRPr="00996C85">
        <w:rPr>
          <w:rFonts w:ascii="Times New Roman" w:hAnsi="Times New Roman" w:cs="Times New Roman"/>
          <w:sz w:val="24"/>
          <w:szCs w:val="24"/>
        </w:rPr>
        <w:t xml:space="preserve"> will provide advanced timelines about various evaluation processes, including Annual Performance Review, Enhanced Performance Review and Merit Review</w:t>
      </w:r>
      <w:r w:rsidR="00FF273F" w:rsidRPr="00996C85">
        <w:rPr>
          <w:rFonts w:ascii="Times New Roman" w:hAnsi="Times New Roman" w:cs="Times New Roman"/>
          <w:sz w:val="24"/>
          <w:szCs w:val="24"/>
        </w:rPr>
        <w:t>. O</w:t>
      </w:r>
      <w:r w:rsidRPr="00996C85">
        <w:rPr>
          <w:rFonts w:ascii="Times New Roman" w:hAnsi="Times New Roman" w:cs="Times New Roman"/>
          <w:sz w:val="24"/>
          <w:szCs w:val="24"/>
        </w:rPr>
        <w:t xml:space="preserve">ptional meetings in both fall and spring semesters </w:t>
      </w:r>
      <w:r w:rsidR="00FF273F" w:rsidRPr="00996C85">
        <w:rPr>
          <w:rFonts w:ascii="Times New Roman" w:hAnsi="Times New Roman" w:cs="Times New Roman"/>
          <w:sz w:val="24"/>
          <w:szCs w:val="24"/>
        </w:rPr>
        <w:t xml:space="preserve">may be held </w:t>
      </w:r>
      <w:r w:rsidRPr="00996C85">
        <w:rPr>
          <w:rFonts w:ascii="Times New Roman" w:hAnsi="Times New Roman" w:cs="Times New Roman"/>
          <w:sz w:val="24"/>
          <w:szCs w:val="24"/>
        </w:rPr>
        <w:t xml:space="preserve">to optimize communication about instructional assignments and goals, as well as about your teaching accomplishments and how to appropriately recognize and support them. </w:t>
      </w:r>
    </w:p>
    <w:p w14:paraId="4496B5B3" w14:textId="77777777" w:rsidR="007723F7" w:rsidRPr="00996C85" w:rsidRDefault="007723F7" w:rsidP="007723F7">
      <w:pPr>
        <w:rPr>
          <w:rFonts w:ascii="Times New Roman" w:hAnsi="Times New Roman" w:cs="Times New Roman"/>
          <w:sz w:val="24"/>
          <w:szCs w:val="24"/>
        </w:rPr>
      </w:pPr>
    </w:p>
    <w:p w14:paraId="64C55DC1" w14:textId="33783B3A" w:rsidR="007723F7" w:rsidRPr="00996C85" w:rsidRDefault="00D663EB" w:rsidP="007723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C85">
        <w:rPr>
          <w:rFonts w:ascii="Times New Roman" w:hAnsi="Times New Roman" w:cs="Times New Roman"/>
          <w:b/>
          <w:sz w:val="24"/>
          <w:szCs w:val="24"/>
          <w:u w:val="single"/>
        </w:rPr>
        <w:t>Success Plan Goals</w:t>
      </w:r>
      <w:r w:rsidR="0096403B" w:rsidRPr="00996C85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96403B" w:rsidRPr="00996C85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Department </w:t>
      </w:r>
    </w:p>
    <w:p w14:paraId="02AAAB21" w14:textId="77777777" w:rsidR="007723F7" w:rsidRPr="00996C85" w:rsidRDefault="007723F7" w:rsidP="007723F7">
      <w:pPr>
        <w:rPr>
          <w:rFonts w:ascii="Times New Roman" w:hAnsi="Times New Roman" w:cs="Times New Roman"/>
          <w:sz w:val="24"/>
          <w:szCs w:val="24"/>
        </w:rPr>
      </w:pPr>
    </w:p>
    <w:p w14:paraId="3CC07558" w14:textId="3722B7B9" w:rsidR="005F75DD" w:rsidRPr="00996C85" w:rsidRDefault="00D663EB" w:rsidP="005F75DD">
      <w:pPr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>The department/school</w:t>
      </w:r>
      <w:r w:rsidR="007723F7" w:rsidRPr="00996C85">
        <w:rPr>
          <w:rFonts w:ascii="Times New Roman" w:hAnsi="Times New Roman" w:cs="Times New Roman"/>
          <w:sz w:val="24"/>
          <w:szCs w:val="24"/>
        </w:rPr>
        <w:t xml:space="preserve"> will provide professional development funding to all faculty, regardless of rank, for workshop attendance, travel for conference presentation/attendance, and other activities that foster both faculty and student success. </w:t>
      </w:r>
      <w:r w:rsidR="00FF273F" w:rsidRPr="00996C85">
        <w:rPr>
          <w:rFonts w:ascii="Times New Roman" w:hAnsi="Times New Roman" w:cs="Times New Roman"/>
          <w:sz w:val="24"/>
          <w:szCs w:val="24"/>
        </w:rPr>
        <w:t>T</w:t>
      </w:r>
      <w:r w:rsidR="007723F7" w:rsidRPr="00996C85">
        <w:rPr>
          <w:rFonts w:ascii="Times New Roman" w:hAnsi="Times New Roman" w:cs="Times New Roman"/>
          <w:sz w:val="24"/>
          <w:szCs w:val="24"/>
        </w:rPr>
        <w:t>he annual amount is contingent on funding availability</w:t>
      </w:r>
      <w:r w:rsidR="00FF273F" w:rsidRPr="00996C85">
        <w:rPr>
          <w:rFonts w:ascii="Times New Roman" w:hAnsi="Times New Roman" w:cs="Times New Roman"/>
          <w:sz w:val="24"/>
          <w:szCs w:val="24"/>
        </w:rPr>
        <w:t>. P</w:t>
      </w:r>
      <w:r w:rsidR="007723F7" w:rsidRPr="00996C85">
        <w:rPr>
          <w:rFonts w:ascii="Times New Roman" w:hAnsi="Times New Roman" w:cs="Times New Roman"/>
          <w:sz w:val="24"/>
          <w:szCs w:val="24"/>
        </w:rPr>
        <w:t xml:space="preserve">olicies and procedures will be shared to ensure transparency. To document your classroom success, and because of the importance of feedback on </w:t>
      </w:r>
      <w:r w:rsidRPr="00996C85">
        <w:rPr>
          <w:rFonts w:ascii="Times New Roman" w:hAnsi="Times New Roman" w:cs="Times New Roman"/>
          <w:sz w:val="24"/>
          <w:szCs w:val="24"/>
        </w:rPr>
        <w:t xml:space="preserve">teaching at all ranks, the </w:t>
      </w:r>
      <w:r w:rsidR="00FF273F" w:rsidRPr="00996C85">
        <w:rPr>
          <w:rFonts w:ascii="Times New Roman" w:hAnsi="Times New Roman" w:cs="Times New Roman"/>
          <w:sz w:val="24"/>
          <w:szCs w:val="24"/>
        </w:rPr>
        <w:t>C</w:t>
      </w:r>
      <w:r w:rsidRPr="00996C85">
        <w:rPr>
          <w:rFonts w:ascii="Times New Roman" w:hAnsi="Times New Roman" w:cs="Times New Roman"/>
          <w:sz w:val="24"/>
          <w:szCs w:val="24"/>
        </w:rPr>
        <w:t>hair/</w:t>
      </w:r>
      <w:r w:rsidR="00FF273F" w:rsidRPr="00996C85">
        <w:rPr>
          <w:rFonts w:ascii="Times New Roman" w:hAnsi="Times New Roman" w:cs="Times New Roman"/>
          <w:sz w:val="24"/>
          <w:szCs w:val="24"/>
        </w:rPr>
        <w:t>D</w:t>
      </w:r>
      <w:r w:rsidRPr="00996C85">
        <w:rPr>
          <w:rFonts w:ascii="Times New Roman" w:hAnsi="Times New Roman" w:cs="Times New Roman"/>
          <w:sz w:val="24"/>
          <w:szCs w:val="24"/>
        </w:rPr>
        <w:t>irector</w:t>
      </w:r>
      <w:r w:rsidR="007723F7" w:rsidRPr="00996C85">
        <w:rPr>
          <w:rFonts w:ascii="Times New Roman" w:hAnsi="Times New Roman" w:cs="Times New Roman"/>
          <w:sz w:val="24"/>
          <w:szCs w:val="24"/>
        </w:rPr>
        <w:t xml:space="preserve"> encourages regular peer observations from faculty colleagues that will assist in future Merit, APR/EPR, and, in some cases, promotion reviews. </w:t>
      </w:r>
    </w:p>
    <w:p w14:paraId="759D55D5" w14:textId="23CAAD1D" w:rsidR="0096403B" w:rsidRDefault="0096403B" w:rsidP="005F75DD">
      <w:pPr>
        <w:rPr>
          <w:rFonts w:ascii="Times New Roman" w:hAnsi="Times New Roman" w:cs="Times New Roman"/>
          <w:sz w:val="24"/>
          <w:szCs w:val="24"/>
        </w:rPr>
      </w:pPr>
    </w:p>
    <w:p w14:paraId="315FFD4A" w14:textId="4AA68490" w:rsidR="008218A2" w:rsidRPr="008218A2" w:rsidRDefault="00711BD3" w:rsidP="00821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Teaching </w:t>
      </w:r>
      <w:r w:rsidR="008218A2" w:rsidRPr="008218A2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gramStart"/>
      <w:r w:rsidR="008218A2" w:rsidRPr="008218A2">
        <w:rPr>
          <w:rFonts w:ascii="Times New Roman" w:hAnsi="Times New Roman" w:cs="Times New Roman"/>
          <w:sz w:val="24"/>
          <w:szCs w:val="24"/>
        </w:rPr>
        <w:t>XXX  has</w:t>
      </w:r>
      <w:proofErr w:type="gramEnd"/>
      <w:r w:rsidR="008218A2" w:rsidRPr="008218A2">
        <w:rPr>
          <w:rFonts w:ascii="Times New Roman" w:hAnsi="Times New Roman" w:cs="Times New Roman"/>
          <w:sz w:val="24"/>
          <w:szCs w:val="24"/>
        </w:rPr>
        <w:t xml:space="preserve"> agreed to serve as an informal mentor; the mentor will be a great resource given the mentor’s related </w:t>
      </w:r>
      <w:r w:rsidR="008218A2">
        <w:rPr>
          <w:rFonts w:ascii="Times New Roman" w:hAnsi="Times New Roman" w:cs="Times New Roman"/>
          <w:sz w:val="24"/>
          <w:szCs w:val="24"/>
        </w:rPr>
        <w:t xml:space="preserve">teaching interests </w:t>
      </w:r>
      <w:r w:rsidR="008218A2" w:rsidRPr="008218A2">
        <w:rPr>
          <w:rFonts w:ascii="Times New Roman" w:hAnsi="Times New Roman" w:cs="Times New Roman"/>
          <w:sz w:val="24"/>
          <w:szCs w:val="24"/>
        </w:rPr>
        <w:t xml:space="preserve">and </w:t>
      </w:r>
      <w:r w:rsidR="008218A2">
        <w:rPr>
          <w:rFonts w:ascii="Times New Roman" w:hAnsi="Times New Roman" w:cs="Times New Roman"/>
          <w:sz w:val="24"/>
          <w:szCs w:val="24"/>
        </w:rPr>
        <w:t xml:space="preserve"> success on achieving student learning outcomes. </w:t>
      </w:r>
      <w:r w:rsidR="008218A2" w:rsidRPr="008218A2">
        <w:rPr>
          <w:rFonts w:ascii="Times New Roman" w:hAnsi="Times New Roman" w:cs="Times New Roman"/>
          <w:sz w:val="24"/>
          <w:szCs w:val="24"/>
        </w:rPr>
        <w:t>I also appreciate your willingness to contact the Center for Faculty Effectiveness and explore possible workshops and/or learning communities that can enhance your achievement and effectiveness in undergraduate and graduate teaching.</w:t>
      </w:r>
    </w:p>
    <w:p w14:paraId="4A058E5B" w14:textId="77777777" w:rsidR="008218A2" w:rsidRDefault="008218A2" w:rsidP="009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E9D7B2" w14:textId="638D97CD" w:rsidR="0096403B" w:rsidRPr="00996C85" w:rsidRDefault="00D663EB" w:rsidP="009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C85">
        <w:rPr>
          <w:rFonts w:ascii="Times New Roman" w:hAnsi="Times New Roman" w:cs="Times New Roman"/>
          <w:b/>
          <w:sz w:val="24"/>
          <w:szCs w:val="24"/>
          <w:u w:val="single"/>
        </w:rPr>
        <w:t>Success Plan Goals</w:t>
      </w:r>
      <w:r w:rsidR="0096403B" w:rsidRPr="00996C85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96403B" w:rsidRPr="00996C85">
        <w:rPr>
          <w:rFonts w:ascii="Times New Roman" w:hAnsi="Times New Roman" w:cs="Times New Roman"/>
          <w:b/>
          <w:sz w:val="24"/>
          <w:szCs w:val="24"/>
          <w:u w:val="single"/>
        </w:rPr>
        <w:t xml:space="preserve">Faculty Member </w:t>
      </w:r>
    </w:p>
    <w:p w14:paraId="745070E2" w14:textId="77777777" w:rsidR="00106FB3" w:rsidRPr="00996C85" w:rsidRDefault="00106FB3" w:rsidP="009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077294" w14:textId="501DD79F" w:rsidR="00106FB3" w:rsidRPr="00996C85" w:rsidRDefault="00106FB3" w:rsidP="0096403B">
      <w:pPr>
        <w:rPr>
          <w:rFonts w:ascii="Times New Roman" w:hAnsi="Times New Roman" w:cs="Times New Roman"/>
          <w:i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>[</w:t>
      </w:r>
      <w:r w:rsidRPr="00996C85">
        <w:rPr>
          <w:rFonts w:ascii="Times New Roman" w:hAnsi="Times New Roman" w:cs="Times New Roman"/>
          <w:i/>
          <w:sz w:val="24"/>
          <w:szCs w:val="24"/>
        </w:rPr>
        <w:t>Sample activities may include conferences and workshops you plan to attend, curriculum you are developing, scholarship you plan to pursue, etc.]</w:t>
      </w:r>
    </w:p>
    <w:p w14:paraId="7E4675D2" w14:textId="77777777" w:rsidR="00A44A2F" w:rsidRPr="00996C85" w:rsidRDefault="00A44A2F" w:rsidP="009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22B0EA" w14:textId="5EEE2535" w:rsidR="0096403B" w:rsidRPr="00996C85" w:rsidRDefault="00A44A2F" w:rsidP="005F75DD">
      <w:pPr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>I would like to outline my success plan for professional development, teaching, and service for the Academic Year 20</w:t>
      </w:r>
      <w:r w:rsidR="00FF273F" w:rsidRPr="00996C85">
        <w:rPr>
          <w:rFonts w:ascii="Times New Roman" w:hAnsi="Times New Roman" w:cs="Times New Roman"/>
          <w:sz w:val="24"/>
          <w:szCs w:val="24"/>
        </w:rPr>
        <w:t>XX</w:t>
      </w:r>
      <w:r w:rsidRPr="00996C85">
        <w:rPr>
          <w:rFonts w:ascii="Times New Roman" w:hAnsi="Times New Roman" w:cs="Times New Roman"/>
          <w:sz w:val="24"/>
          <w:szCs w:val="24"/>
        </w:rPr>
        <w:t>-20</w:t>
      </w:r>
      <w:r w:rsidR="00FF273F" w:rsidRPr="00996C85">
        <w:rPr>
          <w:rFonts w:ascii="Times New Roman" w:hAnsi="Times New Roman" w:cs="Times New Roman"/>
          <w:sz w:val="24"/>
          <w:szCs w:val="24"/>
        </w:rPr>
        <w:t>XX</w:t>
      </w:r>
      <w:r w:rsidRPr="00996C85">
        <w:rPr>
          <w:rFonts w:ascii="Times New Roman" w:hAnsi="Times New Roman" w:cs="Times New Roman"/>
          <w:sz w:val="24"/>
          <w:szCs w:val="24"/>
        </w:rPr>
        <w:t xml:space="preserve">. For professional development, I plan to attend regional conferences related to teaching </w:t>
      </w:r>
      <w:r w:rsidR="006268EA" w:rsidRPr="00996C85">
        <w:rPr>
          <w:rFonts w:ascii="Times New Roman" w:hAnsi="Times New Roman" w:cs="Times New Roman"/>
          <w:sz w:val="24"/>
          <w:szCs w:val="24"/>
        </w:rPr>
        <w:t>XXX</w:t>
      </w:r>
      <w:r w:rsidRPr="00996C85">
        <w:rPr>
          <w:rFonts w:ascii="Times New Roman" w:hAnsi="Times New Roman" w:cs="Times New Roman"/>
          <w:sz w:val="24"/>
          <w:szCs w:val="24"/>
        </w:rPr>
        <w:t xml:space="preserve"> such as the </w:t>
      </w:r>
      <w:r w:rsidR="006268EA" w:rsidRPr="00996C85">
        <w:rPr>
          <w:rFonts w:ascii="Times New Roman" w:hAnsi="Times New Roman" w:cs="Times New Roman"/>
          <w:sz w:val="24"/>
          <w:szCs w:val="24"/>
        </w:rPr>
        <w:t>XXX</w:t>
      </w:r>
      <w:r w:rsidRPr="00996C85">
        <w:rPr>
          <w:rFonts w:ascii="Times New Roman" w:hAnsi="Times New Roman" w:cs="Times New Roman"/>
          <w:sz w:val="24"/>
          <w:szCs w:val="24"/>
        </w:rPr>
        <w:t xml:space="preserve"> conference in Columbus, OH in October 20</w:t>
      </w:r>
      <w:r w:rsidR="00FF273F" w:rsidRPr="00996C85">
        <w:rPr>
          <w:rFonts w:ascii="Times New Roman" w:hAnsi="Times New Roman" w:cs="Times New Roman"/>
          <w:sz w:val="24"/>
          <w:szCs w:val="24"/>
        </w:rPr>
        <w:t>XX</w:t>
      </w:r>
      <w:r w:rsidRPr="00996C85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gramStart"/>
      <w:r w:rsidR="006268EA" w:rsidRPr="00996C85">
        <w:rPr>
          <w:rFonts w:ascii="Times New Roman" w:hAnsi="Times New Roman" w:cs="Times New Roman"/>
          <w:sz w:val="24"/>
          <w:szCs w:val="24"/>
        </w:rPr>
        <w:t xml:space="preserve">XXX </w:t>
      </w:r>
      <w:r w:rsidRPr="00996C85">
        <w:rPr>
          <w:rFonts w:ascii="Times New Roman" w:hAnsi="Times New Roman" w:cs="Times New Roman"/>
          <w:sz w:val="24"/>
          <w:szCs w:val="24"/>
        </w:rPr>
        <w:t xml:space="preserve"> Symposium</w:t>
      </w:r>
      <w:proofErr w:type="gramEnd"/>
      <w:r w:rsidRPr="00996C85">
        <w:rPr>
          <w:rFonts w:ascii="Times New Roman" w:hAnsi="Times New Roman" w:cs="Times New Roman"/>
          <w:sz w:val="24"/>
          <w:szCs w:val="24"/>
        </w:rPr>
        <w:t xml:space="preserve"> at Michigan State </w:t>
      </w:r>
      <w:r w:rsidRPr="00996C85">
        <w:rPr>
          <w:rFonts w:ascii="Times New Roman" w:hAnsi="Times New Roman" w:cs="Times New Roman"/>
          <w:sz w:val="24"/>
          <w:szCs w:val="24"/>
        </w:rPr>
        <w:lastRenderedPageBreak/>
        <w:t xml:space="preserve">University. </w:t>
      </w:r>
      <w:r w:rsidR="00214F5A" w:rsidRPr="00996C85">
        <w:rPr>
          <w:rFonts w:ascii="Times New Roman" w:hAnsi="Times New Roman" w:cs="Times New Roman"/>
          <w:sz w:val="24"/>
          <w:szCs w:val="24"/>
        </w:rPr>
        <w:t xml:space="preserve">There may also be webinars or BGSU CFE workshops that I can attend during the academic year. In regards to teaching, I am currently teaching </w:t>
      </w:r>
      <w:r w:rsidR="006268EA" w:rsidRPr="00996C85">
        <w:rPr>
          <w:rFonts w:ascii="Times New Roman" w:hAnsi="Times New Roman" w:cs="Times New Roman"/>
          <w:sz w:val="24"/>
          <w:szCs w:val="24"/>
        </w:rPr>
        <w:t>XXX</w:t>
      </w:r>
      <w:r w:rsidR="00214F5A" w:rsidRPr="00996C85">
        <w:rPr>
          <w:rFonts w:ascii="Times New Roman" w:hAnsi="Times New Roman" w:cs="Times New Roman"/>
          <w:sz w:val="24"/>
          <w:szCs w:val="24"/>
        </w:rPr>
        <w:t xml:space="preserve"> which is a new course for me, and I am working on curriculum development for this course on Canvas and for class activities. I may also teach a new course in Spr</w:t>
      </w:r>
      <w:r w:rsidR="00820078" w:rsidRPr="00996C85">
        <w:rPr>
          <w:rFonts w:ascii="Times New Roman" w:hAnsi="Times New Roman" w:cs="Times New Roman"/>
          <w:sz w:val="24"/>
          <w:szCs w:val="24"/>
        </w:rPr>
        <w:t>ing 20</w:t>
      </w:r>
      <w:r w:rsidR="00FF273F" w:rsidRPr="00996C85">
        <w:rPr>
          <w:rFonts w:ascii="Times New Roman" w:hAnsi="Times New Roman" w:cs="Times New Roman"/>
          <w:sz w:val="24"/>
          <w:szCs w:val="24"/>
        </w:rPr>
        <w:t>XX</w:t>
      </w:r>
      <w:r w:rsidR="00820078" w:rsidRPr="00996C85">
        <w:rPr>
          <w:rFonts w:ascii="Times New Roman" w:hAnsi="Times New Roman" w:cs="Times New Roman"/>
          <w:sz w:val="24"/>
          <w:szCs w:val="24"/>
        </w:rPr>
        <w:t xml:space="preserve"> depending on </w:t>
      </w:r>
      <w:r w:rsidR="00214F5A" w:rsidRPr="00996C85">
        <w:rPr>
          <w:rFonts w:ascii="Times New Roman" w:hAnsi="Times New Roman" w:cs="Times New Roman"/>
          <w:sz w:val="24"/>
          <w:szCs w:val="24"/>
        </w:rPr>
        <w:t xml:space="preserve">enrollment and need. Finally, the other role that I fulfill in the department is related to service. </w:t>
      </w:r>
      <w:r w:rsidR="002E0181" w:rsidRPr="00996C85">
        <w:rPr>
          <w:rFonts w:ascii="Times New Roman" w:hAnsi="Times New Roman" w:cs="Times New Roman"/>
          <w:sz w:val="24"/>
          <w:szCs w:val="24"/>
        </w:rPr>
        <w:t>This academic year I am serving on the Promotion, Rete</w:t>
      </w:r>
      <w:r w:rsidR="0025121E" w:rsidRPr="00996C85">
        <w:rPr>
          <w:rFonts w:ascii="Times New Roman" w:hAnsi="Times New Roman" w:cs="Times New Roman"/>
          <w:sz w:val="24"/>
          <w:szCs w:val="24"/>
        </w:rPr>
        <w:t>ntion and Tenure Committee. A</w:t>
      </w:r>
      <w:r w:rsidR="002E0181" w:rsidRPr="00996C85">
        <w:rPr>
          <w:rFonts w:ascii="Times New Roman" w:hAnsi="Times New Roman" w:cs="Times New Roman"/>
          <w:sz w:val="24"/>
          <w:szCs w:val="24"/>
        </w:rPr>
        <w:t xml:space="preserve">t the end of each semester, I also </w:t>
      </w:r>
      <w:r w:rsidR="0025121E" w:rsidRPr="00996C85">
        <w:rPr>
          <w:rFonts w:ascii="Times New Roman" w:hAnsi="Times New Roman" w:cs="Times New Roman"/>
          <w:sz w:val="24"/>
          <w:szCs w:val="24"/>
        </w:rPr>
        <w:t xml:space="preserve">provide service to the </w:t>
      </w:r>
      <w:r w:rsidR="006268EA" w:rsidRPr="00996C85">
        <w:rPr>
          <w:rFonts w:ascii="Times New Roman" w:hAnsi="Times New Roman" w:cs="Times New Roman"/>
          <w:sz w:val="24"/>
          <w:szCs w:val="24"/>
        </w:rPr>
        <w:t>XXX</w:t>
      </w:r>
      <w:r w:rsidR="0025121E" w:rsidRPr="00996C85">
        <w:rPr>
          <w:rFonts w:ascii="Times New Roman" w:hAnsi="Times New Roman" w:cs="Times New Roman"/>
          <w:sz w:val="24"/>
          <w:szCs w:val="24"/>
        </w:rPr>
        <w:t xml:space="preserve"> Program in administering </w:t>
      </w:r>
      <w:r w:rsidR="006268EA" w:rsidRPr="00996C85">
        <w:rPr>
          <w:rFonts w:ascii="Times New Roman" w:hAnsi="Times New Roman" w:cs="Times New Roman"/>
          <w:sz w:val="24"/>
          <w:szCs w:val="24"/>
        </w:rPr>
        <w:t>XXX test</w:t>
      </w:r>
      <w:r w:rsidR="00B076BE" w:rsidRPr="00996C85">
        <w:rPr>
          <w:rFonts w:ascii="Times New Roman" w:hAnsi="Times New Roman" w:cs="Times New Roman"/>
          <w:sz w:val="24"/>
          <w:szCs w:val="24"/>
        </w:rPr>
        <w:t>.</w:t>
      </w:r>
    </w:p>
    <w:p w14:paraId="1932AA5B" w14:textId="4ACD261F" w:rsidR="00392B71" w:rsidRPr="00996C85" w:rsidRDefault="00392B71" w:rsidP="00214F5A">
      <w:pPr>
        <w:rPr>
          <w:rFonts w:ascii="Times New Roman" w:hAnsi="Times New Roman" w:cs="Times New Roman"/>
          <w:i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4F4F7" w14:textId="77777777" w:rsidR="00CE4C95" w:rsidRPr="00996C85" w:rsidRDefault="00CE4C95" w:rsidP="0096403B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14:paraId="347CA3F0" w14:textId="77777777" w:rsidR="005F75DD" w:rsidRPr="00996C85" w:rsidRDefault="005F75DD" w:rsidP="005F75DD">
      <w:pPr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 xml:space="preserve">_____________________________    </w:t>
      </w:r>
      <w:r w:rsidRPr="00996C8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="00B8033D" w:rsidRPr="00996C85">
        <w:rPr>
          <w:rFonts w:ascii="Times New Roman" w:hAnsi="Times New Roman" w:cs="Times New Roman"/>
          <w:sz w:val="24"/>
          <w:szCs w:val="24"/>
        </w:rPr>
        <w:tab/>
      </w:r>
      <w:r w:rsidR="00B8033D" w:rsidRPr="00996C85">
        <w:rPr>
          <w:rFonts w:ascii="Times New Roman" w:hAnsi="Times New Roman" w:cs="Times New Roman"/>
          <w:sz w:val="24"/>
          <w:szCs w:val="24"/>
        </w:rPr>
        <w:tab/>
      </w:r>
      <w:r w:rsidR="00B8033D"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2CA9EC61" w14:textId="14C25AF1" w:rsidR="005F75DD" w:rsidRPr="00996C85" w:rsidRDefault="005F75DD" w:rsidP="005F75DD">
      <w:pPr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>Faculty Member Signature</w:t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="00B8033D" w:rsidRPr="00996C85">
        <w:rPr>
          <w:rFonts w:ascii="Times New Roman" w:hAnsi="Times New Roman" w:cs="Times New Roman"/>
          <w:sz w:val="24"/>
          <w:szCs w:val="24"/>
        </w:rPr>
        <w:tab/>
      </w:r>
      <w:r w:rsidR="00B8033D" w:rsidRPr="00996C85">
        <w:rPr>
          <w:rFonts w:ascii="Times New Roman" w:hAnsi="Times New Roman" w:cs="Times New Roman"/>
          <w:sz w:val="24"/>
          <w:szCs w:val="24"/>
        </w:rPr>
        <w:tab/>
      </w:r>
      <w:r w:rsidR="00C9079F" w:rsidRPr="00996C85">
        <w:rPr>
          <w:rFonts w:ascii="Times New Roman" w:hAnsi="Times New Roman" w:cs="Times New Roman"/>
          <w:sz w:val="24"/>
          <w:szCs w:val="24"/>
        </w:rPr>
        <w:t>XXX</w:t>
      </w:r>
      <w:r w:rsidRPr="00996C85">
        <w:rPr>
          <w:rFonts w:ascii="Times New Roman" w:hAnsi="Times New Roman" w:cs="Times New Roman"/>
          <w:sz w:val="24"/>
          <w:szCs w:val="24"/>
        </w:rPr>
        <w:t>, Chair</w:t>
      </w:r>
      <w:r w:rsidR="00C9079F" w:rsidRPr="00996C85">
        <w:rPr>
          <w:rFonts w:ascii="Times New Roman" w:hAnsi="Times New Roman" w:cs="Times New Roman"/>
          <w:sz w:val="24"/>
          <w:szCs w:val="24"/>
        </w:rPr>
        <w:t>/Director</w:t>
      </w:r>
    </w:p>
    <w:p w14:paraId="0DDE15F0" w14:textId="77777777" w:rsidR="005F75DD" w:rsidRPr="00996C85" w:rsidRDefault="005F75DD" w:rsidP="005F75DD">
      <w:pPr>
        <w:rPr>
          <w:rFonts w:ascii="Times New Roman" w:hAnsi="Times New Roman" w:cs="Times New Roman"/>
          <w:sz w:val="24"/>
          <w:szCs w:val="24"/>
        </w:rPr>
      </w:pPr>
    </w:p>
    <w:p w14:paraId="1BFC63B8" w14:textId="77777777" w:rsidR="005F75DD" w:rsidRPr="00996C85" w:rsidRDefault="005F75DD" w:rsidP="005F75DD">
      <w:pPr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>_____________________________</w:t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="00B8033D" w:rsidRPr="00996C85">
        <w:rPr>
          <w:rFonts w:ascii="Times New Roman" w:hAnsi="Times New Roman" w:cs="Times New Roman"/>
          <w:sz w:val="24"/>
          <w:szCs w:val="24"/>
        </w:rPr>
        <w:tab/>
      </w:r>
      <w:r w:rsidR="00B8033D"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C8A40EB" w14:textId="77777777" w:rsidR="005F75DD" w:rsidRPr="00996C85" w:rsidRDefault="005F75DD" w:rsidP="005F75DD">
      <w:pPr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>Date</w:t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ab/>
      </w:r>
      <w:r w:rsidR="00B8033D" w:rsidRPr="00996C85">
        <w:rPr>
          <w:rFonts w:ascii="Times New Roman" w:hAnsi="Times New Roman" w:cs="Times New Roman"/>
          <w:sz w:val="24"/>
          <w:szCs w:val="24"/>
        </w:rPr>
        <w:tab/>
      </w:r>
      <w:r w:rsidR="00B8033D" w:rsidRPr="00996C85">
        <w:rPr>
          <w:rFonts w:ascii="Times New Roman" w:hAnsi="Times New Roman" w:cs="Times New Roman"/>
          <w:sz w:val="24"/>
          <w:szCs w:val="24"/>
        </w:rPr>
        <w:tab/>
      </w:r>
      <w:r w:rsidRPr="00996C85">
        <w:rPr>
          <w:rFonts w:ascii="Times New Roman" w:hAnsi="Times New Roman" w:cs="Times New Roman"/>
          <w:sz w:val="24"/>
          <w:szCs w:val="24"/>
        </w:rPr>
        <w:t>Date</w:t>
      </w:r>
    </w:p>
    <w:p w14:paraId="1EE93E41" w14:textId="77777777" w:rsidR="00B8033D" w:rsidRPr="00996C85" w:rsidRDefault="00B8033D" w:rsidP="00921932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14:paraId="75061701" w14:textId="77777777" w:rsidR="00B8033D" w:rsidRPr="00996C85" w:rsidRDefault="005F75DD" w:rsidP="00921932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>Copy:  File</w:t>
      </w:r>
      <w:r w:rsidR="00921932" w:rsidRPr="00996C8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E2752C" w14:textId="11B717AF" w:rsidR="000C408B" w:rsidRPr="00CA371B" w:rsidRDefault="00B8033D" w:rsidP="00CA371B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996C8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079F" w:rsidRPr="00996C85">
        <w:rPr>
          <w:rFonts w:ascii="Times New Roman" w:hAnsi="Times New Roman" w:cs="Times New Roman"/>
          <w:sz w:val="24"/>
          <w:szCs w:val="24"/>
        </w:rPr>
        <w:t>Dean, College of XXX</w:t>
      </w:r>
      <w:bookmarkStart w:id="0" w:name="_GoBack"/>
      <w:bookmarkEnd w:id="0"/>
    </w:p>
    <w:sectPr w:rsidR="000C408B" w:rsidRPr="00CA371B" w:rsidSect="0092193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60566" w14:textId="77777777" w:rsidR="0054541D" w:rsidRDefault="0054541D">
      <w:r>
        <w:separator/>
      </w:r>
    </w:p>
  </w:endnote>
  <w:endnote w:type="continuationSeparator" w:id="0">
    <w:p w14:paraId="7D019C80" w14:textId="77777777" w:rsidR="0054541D" w:rsidRDefault="0054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pleGothic">
    <w:altName w:val="Malgun Gothic"/>
    <w:charset w:val="81"/>
    <w:family w:val="auto"/>
    <w:pitch w:val="variable"/>
    <w:sig w:usb0="00000000" w:usb1="09060000" w:usb2="00000010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2A3AE" w14:textId="77777777" w:rsidR="006F32A1" w:rsidRPr="00145588" w:rsidRDefault="006F32A1">
    <w:pPr>
      <w:spacing w:line="172" w:lineRule="atLeast"/>
      <w:rPr>
        <w:sz w:val="16"/>
      </w:rPr>
    </w:pPr>
  </w:p>
  <w:p w14:paraId="1E8E087B" w14:textId="77777777" w:rsidR="006F32A1" w:rsidRPr="00145588" w:rsidRDefault="006F32A1">
    <w:pPr>
      <w:spacing w:line="172" w:lineRule="atLeast"/>
      <w:rPr>
        <w:sz w:val="16"/>
      </w:rPr>
    </w:pPr>
  </w:p>
  <w:p w14:paraId="49E807FC" w14:textId="77777777" w:rsidR="006F32A1" w:rsidRPr="00145588" w:rsidRDefault="006F32A1">
    <w:pPr>
      <w:spacing w:line="172" w:lineRule="atLeast"/>
      <w:rPr>
        <w:sz w:val="16"/>
      </w:rPr>
    </w:pPr>
  </w:p>
  <w:p w14:paraId="65873C51" w14:textId="77777777" w:rsidR="006F32A1" w:rsidRPr="00145588" w:rsidRDefault="006F32A1" w:rsidP="00CF1B20">
    <w:pPr>
      <w:tabs>
        <w:tab w:val="left" w:pos="720"/>
        <w:tab w:val="left" w:pos="4320"/>
        <w:tab w:val="left" w:pos="7800"/>
      </w:tabs>
      <w:spacing w:line="172" w:lineRule="atLeast"/>
      <w:rPr>
        <w:sz w:val="16"/>
      </w:rPr>
    </w:pPr>
  </w:p>
  <w:p w14:paraId="1021CD3D" w14:textId="77777777" w:rsidR="006F32A1" w:rsidRPr="00145588" w:rsidRDefault="006F32A1" w:rsidP="00CF1B20">
    <w:pPr>
      <w:tabs>
        <w:tab w:val="left" w:pos="720"/>
        <w:tab w:val="left" w:pos="4320"/>
        <w:tab w:val="left" w:pos="7800"/>
      </w:tabs>
      <w:spacing w:line="172" w:lineRule="atLeast"/>
      <w:rPr>
        <w:sz w:val="16"/>
      </w:rPr>
    </w:pPr>
  </w:p>
  <w:p w14:paraId="7BCB6084" w14:textId="77777777" w:rsidR="006F32A1" w:rsidRPr="00145588" w:rsidRDefault="006F32A1" w:rsidP="00CF1B20">
    <w:pPr>
      <w:tabs>
        <w:tab w:val="left" w:pos="720"/>
        <w:tab w:val="left" w:pos="4320"/>
        <w:tab w:val="left" w:pos="7800"/>
      </w:tabs>
      <w:spacing w:line="172" w:lineRule="atLeast"/>
      <w:rPr>
        <w:sz w:val="16"/>
      </w:rPr>
    </w:pPr>
  </w:p>
  <w:p w14:paraId="4442B378" w14:textId="77777777" w:rsidR="006F32A1" w:rsidRPr="009D4C96" w:rsidRDefault="006F32A1" w:rsidP="00CF1B20">
    <w:pPr>
      <w:tabs>
        <w:tab w:val="left" w:pos="720"/>
        <w:tab w:val="left" w:pos="4320"/>
        <w:tab w:val="left" w:pos="7800"/>
      </w:tabs>
      <w:spacing w:line="220" w:lineRule="atLeast"/>
      <w:rPr>
        <w:rFonts w:ascii="AppleGothic" w:eastAsia="AppleGothic" w:hAnsi="AppleGothic" w:cs="AppleGothic"/>
        <w:sz w:val="14"/>
      </w:rPr>
    </w:pPr>
  </w:p>
  <w:p w14:paraId="4DEBE4D3" w14:textId="77777777" w:rsidR="006F32A1" w:rsidRPr="00E50B56" w:rsidRDefault="006F32A1" w:rsidP="00CF1B20">
    <w:pPr>
      <w:tabs>
        <w:tab w:val="left" w:pos="720"/>
        <w:tab w:val="left" w:pos="4230"/>
        <w:tab w:val="left" w:pos="4770"/>
        <w:tab w:val="left" w:pos="7920"/>
        <w:tab w:val="left" w:pos="8460"/>
      </w:tabs>
      <w:spacing w:line="220" w:lineRule="atLeast"/>
      <w:rPr>
        <w:rFonts w:ascii="Tahoma" w:eastAsia="AppleGothic" w:hAnsi="Tahoma" w:cs="Geneva"/>
        <w:sz w:val="14"/>
      </w:rPr>
    </w:pPr>
    <w:r w:rsidRPr="006112D6">
      <w:rPr>
        <w:rFonts w:ascii="Arial Narrow" w:eastAsia="AppleGothic" w:hAnsi="Arial Narrow" w:cs="AppleGothic"/>
        <w:sz w:val="16"/>
      </w:rPr>
      <w:tab/>
    </w:r>
    <w:r>
      <w:rPr>
        <w:rFonts w:ascii="Tahoma" w:eastAsia="AppleGothic" w:hAnsi="Tahoma" w:cs="Geneva"/>
        <w:sz w:val="14"/>
      </w:rPr>
      <w:t>213</w:t>
    </w:r>
    <w:r w:rsidRPr="00E50B56">
      <w:rPr>
        <w:rFonts w:ascii="Tahoma" w:eastAsia="AppleGothic" w:hAnsi="Tahoma" w:cs="Geneva"/>
        <w:sz w:val="14"/>
      </w:rPr>
      <w:t xml:space="preserve"> East Hall</w:t>
    </w:r>
    <w:r w:rsidRPr="00E50B56">
      <w:rPr>
        <w:rFonts w:ascii="Tahoma" w:eastAsia="AppleGothic" w:hAnsi="Tahoma" w:cs="Geneva"/>
        <w:sz w:val="14"/>
      </w:rPr>
      <w:tab/>
    </w:r>
    <w:r>
      <w:rPr>
        <w:rFonts w:ascii="Tahoma" w:eastAsia="AppleGothic" w:hAnsi="Tahoma" w:cs="Geneva"/>
        <w:sz w:val="14"/>
      </w:rPr>
      <w:t>Phone</w:t>
    </w:r>
    <w:r>
      <w:rPr>
        <w:rFonts w:ascii="Tahoma" w:eastAsia="AppleGothic" w:hAnsi="Tahoma" w:cs="Geneva"/>
        <w:sz w:val="14"/>
      </w:rPr>
      <w:tab/>
      <w:t>419.372.7543</w:t>
    </w:r>
    <w:r>
      <w:rPr>
        <w:rFonts w:ascii="Tahoma" w:eastAsia="AppleGothic" w:hAnsi="Tahoma" w:cs="Geneva"/>
        <w:sz w:val="14"/>
      </w:rPr>
      <w:tab/>
      <w:t>www.bgsu.edu</w:t>
    </w:r>
  </w:p>
  <w:p w14:paraId="6DB65182" w14:textId="77777777" w:rsidR="006F32A1" w:rsidRPr="00097588" w:rsidRDefault="006F32A1" w:rsidP="00CF1B20">
    <w:pPr>
      <w:tabs>
        <w:tab w:val="left" w:pos="720"/>
        <w:tab w:val="left" w:pos="4230"/>
        <w:tab w:val="left" w:pos="4770"/>
        <w:tab w:val="left" w:pos="7920"/>
        <w:tab w:val="left" w:pos="8460"/>
      </w:tabs>
      <w:spacing w:line="172" w:lineRule="atLeast"/>
      <w:rPr>
        <w:rFonts w:ascii="MS Reference Sans Serif" w:eastAsia="AppleGothic" w:hAnsi="MS Reference Sans Serif" w:cs="AppleGothic"/>
        <w:sz w:val="14"/>
      </w:rPr>
    </w:pPr>
    <w:r w:rsidRPr="00E50B56">
      <w:rPr>
        <w:rFonts w:ascii="Tahoma" w:eastAsia="AppleGothic" w:hAnsi="Tahoma" w:cs="AppleGothic"/>
        <w:sz w:val="14"/>
      </w:rPr>
      <w:tab/>
    </w:r>
    <w:r w:rsidRPr="00E50B56">
      <w:rPr>
        <w:rFonts w:ascii="Tahoma" w:eastAsia="AppleGothic" w:hAnsi="Tahoma" w:cs="Geneva"/>
        <w:sz w:val="14"/>
      </w:rPr>
      <w:t>Bowling Green, OH 43403-0191</w:t>
    </w:r>
    <w:r w:rsidRPr="00E50B56">
      <w:rPr>
        <w:rFonts w:ascii="Tahoma" w:eastAsia="AppleGothic" w:hAnsi="Tahoma" w:cs="Geneva"/>
        <w:sz w:val="14"/>
      </w:rPr>
      <w:tab/>
    </w:r>
    <w:r>
      <w:rPr>
        <w:rFonts w:ascii="Tahoma" w:eastAsia="AppleGothic" w:hAnsi="Tahoma" w:cs="Geneva"/>
        <w:sz w:val="14"/>
      </w:rPr>
      <w:t>Fax</w:t>
    </w:r>
    <w:r>
      <w:rPr>
        <w:rFonts w:ascii="Tahoma" w:eastAsia="AppleGothic" w:hAnsi="Tahoma" w:cs="Geneva"/>
        <w:sz w:val="14"/>
      </w:rPr>
      <w:tab/>
      <w:t>419.372.0333</w:t>
    </w:r>
    <w:r>
      <w:rPr>
        <w:rFonts w:ascii="Tahoma" w:eastAsia="AppleGothic" w:hAnsi="Tahoma" w:cs="Geneva"/>
        <w:sz w:val="14"/>
      </w:rPr>
      <w:tab/>
    </w:r>
    <w:r w:rsidRPr="00F254C5">
      <w:rPr>
        <w:rFonts w:ascii="Tahoma" w:eastAsia="AppleGothic" w:hAnsi="Tahoma" w:cs="Geneva"/>
        <w:sz w:val="14"/>
      </w:rPr>
      <w:t>www.bgsu.edu/departments/english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5AA45" w14:textId="77777777" w:rsidR="0054541D" w:rsidRDefault="0054541D">
      <w:r>
        <w:separator/>
      </w:r>
    </w:p>
  </w:footnote>
  <w:footnote w:type="continuationSeparator" w:id="0">
    <w:p w14:paraId="18320BCC" w14:textId="77777777" w:rsidR="0054541D" w:rsidRDefault="0054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209481"/>
      <w:docPartObj>
        <w:docPartGallery w:val="Watermarks"/>
        <w:docPartUnique/>
      </w:docPartObj>
    </w:sdtPr>
    <w:sdtEndPr/>
    <w:sdtContent>
      <w:p w14:paraId="0310F270" w14:textId="702BF13D" w:rsidR="00996C85" w:rsidRDefault="00CA371B">
        <w:pPr>
          <w:pStyle w:val="Header"/>
        </w:pPr>
        <w:r>
          <w:rPr>
            <w:noProof/>
          </w:rPr>
          <w:pict w14:anchorId="3A5D59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82F89"/>
    <w:multiLevelType w:val="hybridMultilevel"/>
    <w:tmpl w:val="98F80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435679"/>
    <w:multiLevelType w:val="hybridMultilevel"/>
    <w:tmpl w:val="5BC61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F248CA"/>
    <w:multiLevelType w:val="hybridMultilevel"/>
    <w:tmpl w:val="8278C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871BE0"/>
    <w:multiLevelType w:val="hybridMultilevel"/>
    <w:tmpl w:val="5178C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57231C"/>
    <w:multiLevelType w:val="hybridMultilevel"/>
    <w:tmpl w:val="FF6A52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88"/>
    <w:rsid w:val="00007EB8"/>
    <w:rsid w:val="00043343"/>
    <w:rsid w:val="0007481F"/>
    <w:rsid w:val="000C408B"/>
    <w:rsid w:val="000F0DE2"/>
    <w:rsid w:val="00106FB3"/>
    <w:rsid w:val="001351ED"/>
    <w:rsid w:val="00145588"/>
    <w:rsid w:val="001670D4"/>
    <w:rsid w:val="001A11A8"/>
    <w:rsid w:val="0021125D"/>
    <w:rsid w:val="00214F5A"/>
    <w:rsid w:val="0025121E"/>
    <w:rsid w:val="002B499B"/>
    <w:rsid w:val="002E0181"/>
    <w:rsid w:val="002F6627"/>
    <w:rsid w:val="003919F4"/>
    <w:rsid w:val="00392B71"/>
    <w:rsid w:val="00474407"/>
    <w:rsid w:val="00483C1E"/>
    <w:rsid w:val="004A31FA"/>
    <w:rsid w:val="004A6E47"/>
    <w:rsid w:val="0054541D"/>
    <w:rsid w:val="00560B2E"/>
    <w:rsid w:val="00572871"/>
    <w:rsid w:val="005777E9"/>
    <w:rsid w:val="005B0821"/>
    <w:rsid w:val="005D53B4"/>
    <w:rsid w:val="005F75DD"/>
    <w:rsid w:val="00623704"/>
    <w:rsid w:val="006268EA"/>
    <w:rsid w:val="006472EC"/>
    <w:rsid w:val="006A0E16"/>
    <w:rsid w:val="006D570F"/>
    <w:rsid w:val="006F32A1"/>
    <w:rsid w:val="007054BF"/>
    <w:rsid w:val="00711BD3"/>
    <w:rsid w:val="00770ABA"/>
    <w:rsid w:val="007723F7"/>
    <w:rsid w:val="00782982"/>
    <w:rsid w:val="007C1F6B"/>
    <w:rsid w:val="00803F35"/>
    <w:rsid w:val="00820078"/>
    <w:rsid w:val="008218A2"/>
    <w:rsid w:val="008744F0"/>
    <w:rsid w:val="00875D13"/>
    <w:rsid w:val="00877D2F"/>
    <w:rsid w:val="00894965"/>
    <w:rsid w:val="00921932"/>
    <w:rsid w:val="0096403B"/>
    <w:rsid w:val="00996C85"/>
    <w:rsid w:val="009A6EEE"/>
    <w:rsid w:val="009B0CCF"/>
    <w:rsid w:val="009E13A7"/>
    <w:rsid w:val="00A44A2F"/>
    <w:rsid w:val="00A91E01"/>
    <w:rsid w:val="00B060F7"/>
    <w:rsid w:val="00B076BE"/>
    <w:rsid w:val="00B30AA1"/>
    <w:rsid w:val="00B8033D"/>
    <w:rsid w:val="00C3069F"/>
    <w:rsid w:val="00C44004"/>
    <w:rsid w:val="00C87526"/>
    <w:rsid w:val="00C9079F"/>
    <w:rsid w:val="00CA371B"/>
    <w:rsid w:val="00CE4C95"/>
    <w:rsid w:val="00CF1B20"/>
    <w:rsid w:val="00CF660A"/>
    <w:rsid w:val="00D11775"/>
    <w:rsid w:val="00D44116"/>
    <w:rsid w:val="00D663EB"/>
    <w:rsid w:val="00D70B02"/>
    <w:rsid w:val="00DD115E"/>
    <w:rsid w:val="00E62872"/>
    <w:rsid w:val="00EA5F5A"/>
    <w:rsid w:val="00ED3E37"/>
    <w:rsid w:val="00EE152B"/>
    <w:rsid w:val="00F33971"/>
    <w:rsid w:val="00F62463"/>
    <w:rsid w:val="00FE62E9"/>
    <w:rsid w:val="00FF273F"/>
    <w:rsid w:val="34250529"/>
    <w:rsid w:val="695458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4C024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558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14558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</w:rPr>
  </w:style>
  <w:style w:type="paragraph" w:styleId="EnvelopeAddress">
    <w:name w:val="envelope address"/>
    <w:basedOn w:val="Normal"/>
    <w:uiPriority w:val="99"/>
    <w:rsid w:val="009D4C96"/>
    <w:pPr>
      <w:framePr w:w="7920" w:h="1980" w:hRule="exact" w:hSpace="180" w:wrap="auto" w:hAnchor="page"/>
    </w:pPr>
    <w:rPr>
      <w:sz w:val="24"/>
      <w:szCs w:val="24"/>
    </w:rPr>
  </w:style>
  <w:style w:type="paragraph" w:styleId="EnvelopeReturn">
    <w:name w:val="envelope return"/>
    <w:basedOn w:val="Normal"/>
    <w:uiPriority w:val="99"/>
    <w:rsid w:val="009D4C96"/>
  </w:style>
  <w:style w:type="paragraph" w:styleId="BalloonText">
    <w:name w:val="Balloon Text"/>
    <w:basedOn w:val="Normal"/>
    <w:link w:val="BalloonTextChar"/>
    <w:uiPriority w:val="99"/>
    <w:rsid w:val="009D4C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Lucida Grande" w:hAnsi="Lucida Grande" w:cs="Arial"/>
      <w:sz w:val="18"/>
    </w:rPr>
  </w:style>
  <w:style w:type="character" w:styleId="Hyperlink">
    <w:name w:val="Hyperlink"/>
    <w:uiPriority w:val="99"/>
    <w:semiHidden/>
    <w:rsid w:val="00F254C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167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Margaret Ann Bucksky</cp:lastModifiedBy>
  <cp:revision>4</cp:revision>
  <cp:lastPrinted>2017-11-30T00:46:00Z</cp:lastPrinted>
  <dcterms:created xsi:type="dcterms:W3CDTF">2019-08-07T13:09:00Z</dcterms:created>
  <dcterms:modified xsi:type="dcterms:W3CDTF">2019-08-07T13:55:00Z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