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8D9F9" w14:textId="77777777" w:rsidR="001D2718" w:rsidRPr="001D2718" w:rsidRDefault="001D2718" w:rsidP="001D2718">
      <w:pPr>
        <w:rPr>
          <w:rFonts w:ascii="Arial" w:eastAsia="Times New Roman" w:hAnsi="Arial" w:cs="Arial"/>
          <w:color w:val="000000"/>
        </w:rPr>
      </w:pPr>
      <w:bookmarkStart w:id="0" w:name="_GoBack"/>
      <w:bookmarkEnd w:id="0"/>
      <w:r w:rsidRPr="001D2718">
        <w:rPr>
          <w:rFonts w:ascii="Helvetica" w:eastAsia="Times New Roman" w:hAnsi="Helvetica" w:cs="Arial"/>
          <w:b/>
          <w:bCs/>
          <w:color w:val="000000"/>
        </w:rPr>
        <w:t>PROCEDURES FOR</w:t>
      </w:r>
      <w:r>
        <w:rPr>
          <w:rFonts w:ascii="Helvetica" w:eastAsia="Times New Roman" w:hAnsi="Helvetica" w:cs="Arial"/>
          <w:b/>
          <w:bCs/>
          <w:color w:val="000000"/>
        </w:rPr>
        <w:t xml:space="preserve"> OBTAINING STATE OF OHIO PUPIL SERVICES </w:t>
      </w:r>
      <w:r w:rsidRPr="001D2718">
        <w:rPr>
          <w:rFonts w:ascii="Helvetica" w:eastAsia="Times New Roman" w:hAnsi="Helvetica" w:cs="Arial"/>
          <w:b/>
          <w:bCs/>
          <w:color w:val="000000"/>
        </w:rPr>
        <w:t>LICENSURE</w:t>
      </w:r>
      <w:r>
        <w:rPr>
          <w:rFonts w:ascii="Helvetica" w:eastAsia="Times New Roman" w:hAnsi="Helvetica" w:cs="Arial"/>
          <w:b/>
          <w:bCs/>
          <w:color w:val="000000"/>
        </w:rPr>
        <w:t xml:space="preserve"> FOR SPEECH-LANGUAGE PATHOLOGY</w:t>
      </w:r>
    </w:p>
    <w:p w14:paraId="571FA138" w14:textId="12857B53" w:rsidR="001D2718" w:rsidRPr="001D2718" w:rsidRDefault="001D2718" w:rsidP="00AC6DFE">
      <w:pPr>
        <w:rPr>
          <w:rFonts w:ascii="Arial" w:eastAsia="Times New Roman" w:hAnsi="Arial" w:cs="Arial"/>
          <w:color w:val="000000"/>
        </w:rPr>
      </w:pPr>
      <w:r w:rsidRPr="001D2718">
        <w:rPr>
          <w:rFonts w:ascii="Helvetica" w:eastAsia="Times New Roman" w:hAnsi="Helvetica" w:cs="Arial"/>
          <w:color w:val="000000"/>
        </w:rPr>
        <w:t> </w:t>
      </w:r>
      <w:r w:rsidRPr="001D2718">
        <w:rPr>
          <w:rFonts w:ascii="Helvetica" w:eastAsia="Times New Roman" w:hAnsi="Helvetica" w:cs="Arial"/>
          <w:b/>
          <w:bCs/>
          <w:color w:val="000000"/>
        </w:rPr>
        <w:t> </w:t>
      </w:r>
    </w:p>
    <w:p w14:paraId="7378D135" w14:textId="77777777" w:rsidR="001D2718" w:rsidRPr="001D2718" w:rsidRDefault="001D2718" w:rsidP="001D2718">
      <w:pPr>
        <w:jc w:val="both"/>
        <w:rPr>
          <w:rFonts w:ascii="Arial" w:eastAsia="Times New Roman" w:hAnsi="Arial" w:cs="Arial"/>
          <w:color w:val="000000"/>
        </w:rPr>
      </w:pPr>
      <w:r w:rsidRPr="001D2718">
        <w:rPr>
          <w:rFonts w:ascii="Helvetica" w:eastAsia="Times New Roman" w:hAnsi="Helvetica" w:cs="Arial"/>
          <w:b/>
          <w:bCs/>
          <w:color w:val="000000"/>
        </w:rPr>
        <w:t>First Semester of Graduate School</w:t>
      </w:r>
    </w:p>
    <w:p w14:paraId="7CFEE5B9" w14:textId="77777777" w:rsidR="001D2718" w:rsidRPr="001D2718" w:rsidRDefault="001D2718" w:rsidP="001D2718">
      <w:pPr>
        <w:jc w:val="both"/>
        <w:rPr>
          <w:rFonts w:ascii="Arial" w:eastAsia="Times New Roman" w:hAnsi="Arial" w:cs="Arial"/>
          <w:color w:val="000000"/>
        </w:rPr>
      </w:pPr>
      <w:r w:rsidRPr="001D2718">
        <w:rPr>
          <w:rFonts w:ascii="Helvetica" w:eastAsia="Times New Roman" w:hAnsi="Helvetica" w:cs="Arial"/>
          <w:color w:val="000000"/>
        </w:rPr>
        <w:t> </w:t>
      </w:r>
    </w:p>
    <w:p w14:paraId="59BFD3A1" w14:textId="163E2E9D" w:rsidR="001D2718" w:rsidRPr="001D2718" w:rsidRDefault="001D2718" w:rsidP="001D2718">
      <w:pPr>
        <w:ind w:left="540" w:hanging="360"/>
        <w:rPr>
          <w:rFonts w:ascii="Helvetica" w:eastAsia="Times New Roman" w:hAnsi="Helvetica" w:cs="Times New Roman"/>
          <w:color w:val="000000"/>
        </w:rPr>
      </w:pPr>
      <w:r w:rsidRPr="001D2718">
        <w:rPr>
          <w:rFonts w:ascii="Helvetica" w:eastAsia="Times New Roman" w:hAnsi="Helvetica" w:cs="Times New Roman"/>
          <w:color w:val="000000"/>
        </w:rPr>
        <w:t>1.</w:t>
      </w:r>
      <w:r w:rsidRPr="001D2718">
        <w:rPr>
          <w:rFonts w:ascii="Times New Roman" w:eastAsia="Times New Roman" w:hAnsi="Times New Roman" w:cs="Times New Roman"/>
          <w:color w:val="000000"/>
          <w:sz w:val="14"/>
          <w:szCs w:val="14"/>
        </w:rPr>
        <w:t>     </w:t>
      </w:r>
      <w:r w:rsidRPr="001D2718">
        <w:rPr>
          <w:rFonts w:ascii="Helvetica" w:eastAsia="Times New Roman" w:hAnsi="Helvetica" w:cs="Times New Roman"/>
          <w:color w:val="000000"/>
        </w:rPr>
        <w:t>Attend the meeting detailing pr</w:t>
      </w:r>
      <w:r>
        <w:rPr>
          <w:rFonts w:ascii="Helvetica" w:eastAsia="Times New Roman" w:hAnsi="Helvetica" w:cs="Times New Roman"/>
          <w:color w:val="000000"/>
        </w:rPr>
        <w:t xml:space="preserve">ocedures for licensure that is held </w:t>
      </w:r>
      <w:r w:rsidRPr="001D2718">
        <w:rPr>
          <w:rFonts w:ascii="Helvetica" w:eastAsia="Times New Roman" w:hAnsi="Helvetica" w:cs="Times New Roman"/>
          <w:color w:val="000000"/>
        </w:rPr>
        <w:t xml:space="preserve">during graduate student orientation. </w:t>
      </w:r>
      <w:r w:rsidR="000A7F30">
        <w:rPr>
          <w:rFonts w:ascii="Helvetica" w:eastAsia="Times New Roman" w:hAnsi="Helvetica" w:cs="Times New Roman"/>
          <w:color w:val="000000"/>
        </w:rPr>
        <w:t xml:space="preserve">(If you miss the meeting, contact the graduate coordinator and/or department chair to schedule a time to go over what you missed.) </w:t>
      </w:r>
      <w:r>
        <w:rPr>
          <w:rFonts w:ascii="Helvetica" w:eastAsia="Times New Roman" w:hAnsi="Helvetica" w:cs="Times New Roman"/>
          <w:color w:val="000000"/>
        </w:rPr>
        <w:t>The department</w:t>
      </w:r>
      <w:r w:rsidRPr="001D2718">
        <w:rPr>
          <w:rFonts w:ascii="Helvetica" w:eastAsia="Times New Roman" w:hAnsi="Helvetica" w:cs="Times New Roman"/>
          <w:color w:val="000000"/>
        </w:rPr>
        <w:t xml:space="preserve"> will email you a blank form with instructions</w:t>
      </w:r>
      <w:r>
        <w:rPr>
          <w:rFonts w:ascii="Helvetica" w:eastAsia="Times New Roman" w:hAnsi="Helvetica" w:cs="Times New Roman"/>
          <w:color w:val="000000"/>
        </w:rPr>
        <w:t xml:space="preserve"> to fill out that verifies your undergraduate experience (a copy of the form is available in the Appendix)</w:t>
      </w:r>
      <w:r w:rsidRPr="001D2718">
        <w:rPr>
          <w:rFonts w:ascii="Helvetica" w:eastAsia="Times New Roman" w:hAnsi="Helvetica" w:cs="Times New Roman"/>
          <w:color w:val="000000"/>
        </w:rPr>
        <w:t>; fill this out and email back. This form will require that you review your transcripts; if equivalents for all requirements are not available, you will need to take those during your graduate program to qualify for school licensure. Students typically need between 1 and 2 extra classes</w:t>
      </w:r>
      <w:r>
        <w:rPr>
          <w:rFonts w:ascii="Helvetica" w:eastAsia="Times New Roman" w:hAnsi="Helvetica" w:cs="Times New Roman"/>
          <w:color w:val="000000"/>
        </w:rPr>
        <w:t xml:space="preserve"> that are not required for the degree but are needed for pupil services licensure for SLP in Ohio</w:t>
      </w:r>
      <w:r w:rsidRPr="001D2718">
        <w:rPr>
          <w:rFonts w:ascii="Helvetica" w:eastAsia="Times New Roman" w:hAnsi="Helvetica" w:cs="Times New Roman"/>
          <w:color w:val="000000"/>
        </w:rPr>
        <w:t>.</w:t>
      </w:r>
    </w:p>
    <w:p w14:paraId="2F26B735" w14:textId="77777777" w:rsidR="001D2718" w:rsidRPr="001D2718" w:rsidRDefault="001D2718" w:rsidP="001D2718">
      <w:pPr>
        <w:ind w:left="540" w:hanging="460"/>
        <w:rPr>
          <w:rFonts w:ascii="Arial" w:eastAsia="Times New Roman" w:hAnsi="Arial" w:cs="Arial"/>
          <w:color w:val="000000"/>
        </w:rPr>
      </w:pPr>
      <w:r w:rsidRPr="001D2718">
        <w:rPr>
          <w:rFonts w:ascii="Helvetica" w:eastAsia="Times New Roman" w:hAnsi="Helvetica" w:cs="Arial"/>
          <w:color w:val="000000"/>
        </w:rPr>
        <w:t> </w:t>
      </w:r>
    </w:p>
    <w:p w14:paraId="7B4F3F6C" w14:textId="555F0209" w:rsidR="001D2718" w:rsidRPr="001D2718" w:rsidRDefault="001D2718" w:rsidP="001D2718">
      <w:pPr>
        <w:ind w:left="540" w:hanging="360"/>
        <w:rPr>
          <w:rFonts w:ascii="Arial" w:eastAsia="Times New Roman" w:hAnsi="Arial" w:cs="Arial"/>
          <w:color w:val="000000"/>
        </w:rPr>
      </w:pPr>
      <w:r w:rsidRPr="001D2718">
        <w:rPr>
          <w:rFonts w:ascii="Helvetica" w:eastAsia="Times New Roman" w:hAnsi="Helvetica" w:cs="Arial"/>
          <w:color w:val="000000"/>
        </w:rPr>
        <w:t>     If you are uncertain regarding your courses, set up an i</w:t>
      </w:r>
      <w:r w:rsidR="000A7F30">
        <w:rPr>
          <w:rFonts w:ascii="Helvetica" w:eastAsia="Times New Roman" w:hAnsi="Helvetica" w:cs="Arial"/>
          <w:color w:val="000000"/>
        </w:rPr>
        <w:t>ndividual meeting with the c</w:t>
      </w:r>
      <w:r w:rsidRPr="001D2718">
        <w:rPr>
          <w:rFonts w:ascii="Helvetica" w:eastAsia="Times New Roman" w:hAnsi="Helvetica" w:cs="Arial"/>
          <w:color w:val="000000"/>
        </w:rPr>
        <w:t>hair. Be ready to provide catalog course descriptions and/or syllabi from the courses that you are req</w:t>
      </w:r>
      <w:r w:rsidR="009C463E">
        <w:rPr>
          <w:rFonts w:ascii="Helvetica" w:eastAsia="Times New Roman" w:hAnsi="Helvetica" w:cs="Arial"/>
          <w:color w:val="000000"/>
        </w:rPr>
        <w:t>uesting to be substituted. The c</w:t>
      </w:r>
      <w:r w:rsidRPr="001D2718">
        <w:rPr>
          <w:rFonts w:ascii="Helvetica" w:eastAsia="Times New Roman" w:hAnsi="Helvetica" w:cs="Arial"/>
          <w:color w:val="000000"/>
        </w:rPr>
        <w:t>hair will let you know whether he or she approves your substitution request and what, if any, additional courses you need. </w:t>
      </w:r>
    </w:p>
    <w:p w14:paraId="2A4103E7" w14:textId="77777777" w:rsidR="001D2718" w:rsidRPr="001D2718" w:rsidRDefault="001D2718" w:rsidP="001D2718">
      <w:pPr>
        <w:ind w:left="540" w:hanging="460"/>
        <w:rPr>
          <w:rFonts w:ascii="Arial" w:eastAsia="Times New Roman" w:hAnsi="Arial" w:cs="Arial"/>
          <w:color w:val="000000"/>
        </w:rPr>
      </w:pPr>
      <w:r w:rsidRPr="001D2718">
        <w:rPr>
          <w:rFonts w:ascii="Helvetica" w:eastAsia="Times New Roman" w:hAnsi="Helvetica" w:cs="Arial"/>
          <w:color w:val="000000"/>
        </w:rPr>
        <w:t> </w:t>
      </w:r>
    </w:p>
    <w:p w14:paraId="1B3F7D87" w14:textId="59B39CD7" w:rsidR="001D2718" w:rsidRPr="001D2718" w:rsidRDefault="001D2718" w:rsidP="001D2718">
      <w:pPr>
        <w:ind w:left="540" w:hanging="360"/>
        <w:rPr>
          <w:rFonts w:ascii="Times New Roman" w:eastAsia="Times New Roman" w:hAnsi="Times New Roman" w:cs="Times New Roman"/>
          <w:color w:val="000000"/>
        </w:rPr>
      </w:pPr>
      <w:r w:rsidRPr="001D2718">
        <w:rPr>
          <w:rFonts w:ascii="Helvetica" w:eastAsia="Times New Roman" w:hAnsi="Helvetica" w:cs="Times New Roman"/>
          <w:color w:val="000000"/>
        </w:rPr>
        <w:t>2.</w:t>
      </w:r>
      <w:r w:rsidRPr="001D2718">
        <w:rPr>
          <w:rFonts w:ascii="Times New Roman" w:eastAsia="Times New Roman" w:hAnsi="Times New Roman" w:cs="Times New Roman"/>
          <w:color w:val="000000"/>
          <w:sz w:val="14"/>
          <w:szCs w:val="14"/>
        </w:rPr>
        <w:t>     </w:t>
      </w:r>
      <w:r w:rsidR="009C463E">
        <w:rPr>
          <w:rFonts w:ascii="Helvetica" w:eastAsia="Times New Roman" w:hAnsi="Helvetica" w:cs="Times New Roman"/>
          <w:color w:val="000000"/>
        </w:rPr>
        <w:t>Inform the clinic d</w:t>
      </w:r>
      <w:r w:rsidRPr="001D2718">
        <w:rPr>
          <w:rFonts w:ascii="Helvetica" w:eastAsia="Times New Roman" w:hAnsi="Helvetica" w:cs="Times New Roman"/>
          <w:color w:val="000000"/>
        </w:rPr>
        <w:t>irector that you will be seeking school licensure. She needs to know when you will be taking any courses related to school licensure so that clinical assignments will not co</w:t>
      </w:r>
      <w:r w:rsidR="009C463E">
        <w:rPr>
          <w:rFonts w:ascii="Helvetica" w:eastAsia="Times New Roman" w:hAnsi="Helvetica" w:cs="Times New Roman"/>
          <w:color w:val="000000"/>
        </w:rPr>
        <w:t>nflict with those courses. The clinic d</w:t>
      </w:r>
      <w:r w:rsidRPr="001D2718">
        <w:rPr>
          <w:rFonts w:ascii="Helvetica" w:eastAsia="Times New Roman" w:hAnsi="Helvetica" w:cs="Times New Roman"/>
          <w:color w:val="000000"/>
        </w:rPr>
        <w:t>irector will also determine when and where you will be assigned a school practicum placement. This placement is usually during the fourth or fifth s</w:t>
      </w:r>
      <w:r w:rsidR="009C463E">
        <w:rPr>
          <w:rFonts w:ascii="Helvetica" w:eastAsia="Times New Roman" w:hAnsi="Helvetica" w:cs="Times New Roman"/>
          <w:color w:val="000000"/>
        </w:rPr>
        <w:t>emester. The clinic d</w:t>
      </w:r>
      <w:r w:rsidRPr="001D2718">
        <w:rPr>
          <w:rFonts w:ascii="Helvetica" w:eastAsia="Times New Roman" w:hAnsi="Helvetica" w:cs="Times New Roman"/>
          <w:color w:val="000000"/>
        </w:rPr>
        <w:t xml:space="preserve">irector will also need to know if you later decide not to seek school licensure. </w:t>
      </w:r>
      <w:proofErr w:type="gramStart"/>
      <w:r w:rsidRPr="001D2718">
        <w:rPr>
          <w:rFonts w:ascii="Helvetica" w:eastAsia="Times New Roman" w:hAnsi="Helvetica" w:cs="Times New Roman"/>
          <w:color w:val="000000"/>
        </w:rPr>
        <w:t>All of</w:t>
      </w:r>
      <w:proofErr w:type="gramEnd"/>
      <w:r w:rsidRPr="001D2718">
        <w:rPr>
          <w:rFonts w:ascii="Helvetica" w:eastAsia="Times New Roman" w:hAnsi="Helvetica" w:cs="Times New Roman"/>
          <w:color w:val="000000"/>
        </w:rPr>
        <w:t xml:space="preserve"> your decisions impact on your clinical placement as well as the placement of your peers.</w:t>
      </w:r>
    </w:p>
    <w:p w14:paraId="6DBF57E4" w14:textId="77777777" w:rsidR="001D2718" w:rsidRPr="001D2718" w:rsidRDefault="001D2718" w:rsidP="001D2718">
      <w:pPr>
        <w:ind w:left="540" w:hanging="460"/>
        <w:rPr>
          <w:rFonts w:ascii="Arial" w:eastAsia="Times New Roman" w:hAnsi="Arial" w:cs="Arial"/>
          <w:color w:val="000000"/>
        </w:rPr>
      </w:pPr>
      <w:r w:rsidRPr="001D2718">
        <w:rPr>
          <w:rFonts w:ascii="Helvetica" w:eastAsia="Times New Roman" w:hAnsi="Helvetica" w:cs="Arial"/>
          <w:color w:val="000000"/>
        </w:rPr>
        <w:t> </w:t>
      </w:r>
    </w:p>
    <w:p w14:paraId="609BBA57" w14:textId="77777777" w:rsidR="001D2718" w:rsidRPr="001D2718" w:rsidRDefault="001D2718" w:rsidP="001D2718">
      <w:pPr>
        <w:ind w:left="460" w:hanging="460"/>
        <w:jc w:val="both"/>
        <w:rPr>
          <w:rFonts w:ascii="Arial" w:eastAsia="Times New Roman" w:hAnsi="Arial" w:cs="Arial"/>
          <w:color w:val="000000"/>
        </w:rPr>
      </w:pPr>
      <w:r w:rsidRPr="001D2718">
        <w:rPr>
          <w:rFonts w:ascii="Helvetica" w:eastAsia="Times New Roman" w:hAnsi="Helvetica" w:cs="Arial"/>
          <w:b/>
          <w:bCs/>
          <w:color w:val="000000"/>
        </w:rPr>
        <w:t> </w:t>
      </w:r>
    </w:p>
    <w:p w14:paraId="514886D4" w14:textId="77777777" w:rsidR="001D2718" w:rsidRPr="001D2718" w:rsidRDefault="001D2718" w:rsidP="001D2718">
      <w:pPr>
        <w:jc w:val="both"/>
        <w:rPr>
          <w:rFonts w:ascii="Arial" w:eastAsia="Times New Roman" w:hAnsi="Arial" w:cs="Arial"/>
          <w:color w:val="000000"/>
        </w:rPr>
      </w:pPr>
      <w:r w:rsidRPr="001D2718">
        <w:rPr>
          <w:rFonts w:ascii="Helvetica" w:eastAsia="Times New Roman" w:hAnsi="Helvetica" w:cs="Arial"/>
          <w:b/>
          <w:bCs/>
          <w:color w:val="000000"/>
        </w:rPr>
        <w:t>Third Semester of Graduate School</w:t>
      </w:r>
    </w:p>
    <w:p w14:paraId="66694A15" w14:textId="77777777" w:rsidR="001D2718" w:rsidRPr="001D2718" w:rsidRDefault="001D2718" w:rsidP="001D2718">
      <w:pPr>
        <w:ind w:left="460" w:hanging="460"/>
        <w:jc w:val="both"/>
        <w:rPr>
          <w:rFonts w:ascii="Arial" w:eastAsia="Times New Roman" w:hAnsi="Arial" w:cs="Arial"/>
          <w:color w:val="000000"/>
        </w:rPr>
      </w:pPr>
      <w:r w:rsidRPr="001D2718">
        <w:rPr>
          <w:rFonts w:ascii="Helvetica" w:eastAsia="Times New Roman" w:hAnsi="Helvetica" w:cs="Arial"/>
          <w:color w:val="000000"/>
        </w:rPr>
        <w:t> </w:t>
      </w:r>
    </w:p>
    <w:p w14:paraId="704BE403" w14:textId="6E0AA674" w:rsidR="001D2718" w:rsidRPr="001D2718" w:rsidRDefault="001D2718" w:rsidP="001D2718">
      <w:pPr>
        <w:ind w:left="540" w:hanging="360"/>
        <w:rPr>
          <w:rFonts w:ascii="Times New Roman" w:eastAsia="Times New Roman" w:hAnsi="Times New Roman" w:cs="Times New Roman"/>
          <w:color w:val="000000"/>
        </w:rPr>
      </w:pPr>
      <w:r w:rsidRPr="001D2718">
        <w:rPr>
          <w:rFonts w:ascii="Helvetica" w:eastAsia="Times New Roman" w:hAnsi="Helvetica" w:cs="Times New Roman"/>
          <w:color w:val="000000"/>
        </w:rPr>
        <w:t>1.</w:t>
      </w:r>
      <w:r w:rsidRPr="001D2718">
        <w:rPr>
          <w:rFonts w:ascii="Times New Roman" w:eastAsia="Times New Roman" w:hAnsi="Times New Roman" w:cs="Times New Roman"/>
          <w:color w:val="000000"/>
          <w:sz w:val="14"/>
          <w:szCs w:val="14"/>
        </w:rPr>
        <w:t>    </w:t>
      </w:r>
      <w:r w:rsidRPr="009B22F9">
        <w:rPr>
          <w:rFonts w:ascii="Times New Roman" w:eastAsia="Times New Roman" w:hAnsi="Times New Roman" w:cs="Times New Roman"/>
          <w:color w:val="000000"/>
          <w:sz w:val="14"/>
          <w:szCs w:val="14"/>
        </w:rPr>
        <w:t> </w:t>
      </w:r>
      <w:r w:rsidR="009C463E">
        <w:rPr>
          <w:rFonts w:ascii="Helvetica" w:eastAsia="Times New Roman" w:hAnsi="Helvetica" w:cs="Times New Roman"/>
          <w:color w:val="000000"/>
        </w:rPr>
        <w:t>A f</w:t>
      </w:r>
      <w:r w:rsidRPr="001D2718">
        <w:rPr>
          <w:rFonts w:ascii="Helvetica" w:eastAsia="Times New Roman" w:hAnsi="Helvetica" w:cs="Times New Roman"/>
          <w:color w:val="000000"/>
        </w:rPr>
        <w:t>ingerpri</w:t>
      </w:r>
      <w:r w:rsidR="009C463E">
        <w:rPr>
          <w:rFonts w:ascii="Helvetica" w:eastAsia="Times New Roman" w:hAnsi="Helvetica" w:cs="Times New Roman"/>
          <w:color w:val="000000"/>
        </w:rPr>
        <w:t>nt/background c</w:t>
      </w:r>
      <w:r w:rsidRPr="001D2718">
        <w:rPr>
          <w:rFonts w:ascii="Helvetica" w:eastAsia="Times New Roman" w:hAnsi="Helvetica" w:cs="Times New Roman"/>
          <w:color w:val="000000"/>
        </w:rPr>
        <w:t xml:space="preserve">heck (FBC) is required for those seeking school licensure. </w:t>
      </w:r>
      <w:r w:rsidR="009C463E">
        <w:rPr>
          <w:rFonts w:ascii="Helvetica" w:eastAsia="Times New Roman" w:hAnsi="Helvetica" w:cs="Times New Roman"/>
          <w:color w:val="000000"/>
        </w:rPr>
        <w:t xml:space="preserve">These are only valid for 12 months, so if you do it earlier than one year prior to applying for pupil services licensure, you’ll need to re-do it. </w:t>
      </w:r>
      <w:r w:rsidRPr="001D2718">
        <w:rPr>
          <w:rFonts w:ascii="Helvetica" w:eastAsia="Times New Roman" w:hAnsi="Helvetica" w:cs="Times New Roman"/>
          <w:color w:val="000000"/>
        </w:rPr>
        <w:t xml:space="preserve">Therefore, you are advised to initiate the procedure </w:t>
      </w:r>
      <w:r w:rsidRPr="001D2718">
        <w:rPr>
          <w:rFonts w:ascii="Helvetica" w:eastAsia="Times New Roman" w:hAnsi="Helvetica" w:cs="Times New Roman"/>
          <w:b/>
          <w:bCs/>
          <w:color w:val="000000"/>
        </w:rPr>
        <w:t>no earlier than one year prior to the completion of your licensure program</w:t>
      </w:r>
      <w:r w:rsidRPr="001D2718">
        <w:rPr>
          <w:rFonts w:ascii="Helvetica" w:eastAsia="Times New Roman" w:hAnsi="Helvetica" w:cs="Times New Roman"/>
          <w:color w:val="000000"/>
        </w:rPr>
        <w:t>. The fee for the FBC will be either $15.00 (if you have lived continuously in the State of Ohio for the past five years) or $24.00 (if you have not lived continuously in the State of Ohio for the past five years). If you have not lived in the State of Ohio for the last five years, you must also complete an FBI record check. The details for the FBC requirement are found in the Fingerprinting guidelines.</w:t>
      </w:r>
    </w:p>
    <w:p w14:paraId="2A7745DF" w14:textId="77777777" w:rsidR="001D2718" w:rsidRPr="001D2718" w:rsidRDefault="001D2718" w:rsidP="001D2718">
      <w:pPr>
        <w:ind w:left="460" w:hanging="460"/>
        <w:rPr>
          <w:rFonts w:ascii="Arial" w:eastAsia="Times New Roman" w:hAnsi="Arial" w:cs="Arial"/>
          <w:color w:val="000000"/>
        </w:rPr>
      </w:pPr>
      <w:r w:rsidRPr="001D2718">
        <w:rPr>
          <w:rFonts w:ascii="Helvetica" w:eastAsia="Times New Roman" w:hAnsi="Helvetica" w:cs="Arial"/>
          <w:color w:val="000000"/>
        </w:rPr>
        <w:t> </w:t>
      </w:r>
    </w:p>
    <w:p w14:paraId="3CC03C60" w14:textId="77777777" w:rsidR="001D2718" w:rsidRPr="001D2718" w:rsidRDefault="001D2718" w:rsidP="001D2718">
      <w:pPr>
        <w:ind w:left="460" w:hanging="460"/>
        <w:jc w:val="both"/>
        <w:rPr>
          <w:rFonts w:ascii="Arial" w:eastAsia="Times New Roman" w:hAnsi="Arial" w:cs="Arial"/>
          <w:color w:val="000000"/>
        </w:rPr>
      </w:pPr>
      <w:r w:rsidRPr="001D2718">
        <w:rPr>
          <w:rFonts w:ascii="Helvetica" w:eastAsia="Times New Roman" w:hAnsi="Helvetica" w:cs="Arial"/>
          <w:b/>
          <w:bCs/>
          <w:color w:val="000000"/>
        </w:rPr>
        <w:t> </w:t>
      </w:r>
    </w:p>
    <w:p w14:paraId="35D909D7" w14:textId="77777777" w:rsidR="001D2718" w:rsidRPr="001D2718" w:rsidRDefault="001D2718" w:rsidP="001D2718">
      <w:pPr>
        <w:ind w:left="460" w:hanging="460"/>
        <w:jc w:val="both"/>
        <w:rPr>
          <w:rFonts w:ascii="Arial" w:eastAsia="Times New Roman" w:hAnsi="Arial" w:cs="Arial"/>
          <w:color w:val="000000"/>
        </w:rPr>
      </w:pPr>
      <w:r w:rsidRPr="001D2718">
        <w:rPr>
          <w:rFonts w:ascii="Helvetica" w:eastAsia="Times New Roman" w:hAnsi="Helvetica" w:cs="Arial"/>
          <w:b/>
          <w:bCs/>
          <w:color w:val="000000"/>
        </w:rPr>
        <w:lastRenderedPageBreak/>
        <w:t>Fifth Semester of Graduate School</w:t>
      </w:r>
    </w:p>
    <w:p w14:paraId="131BA2FE" w14:textId="77777777" w:rsidR="009C463E" w:rsidRDefault="001D2718" w:rsidP="009C463E">
      <w:pPr>
        <w:ind w:left="460" w:hanging="460"/>
        <w:jc w:val="both"/>
        <w:rPr>
          <w:rFonts w:ascii="Helvetica" w:eastAsia="Times New Roman" w:hAnsi="Helvetica" w:cs="Arial"/>
          <w:color w:val="000000"/>
        </w:rPr>
      </w:pPr>
      <w:r w:rsidRPr="001D2718">
        <w:rPr>
          <w:rFonts w:ascii="Helvetica" w:eastAsia="Times New Roman" w:hAnsi="Helvetica" w:cs="Arial"/>
          <w:color w:val="000000"/>
        </w:rPr>
        <w:t> </w:t>
      </w:r>
    </w:p>
    <w:p w14:paraId="0D9B7E5D" w14:textId="3F53C431" w:rsidR="009C463E" w:rsidRDefault="001D2718" w:rsidP="00F04846">
      <w:pPr>
        <w:pStyle w:val="ListParagraph"/>
        <w:numPr>
          <w:ilvl w:val="0"/>
          <w:numId w:val="2"/>
        </w:numPr>
        <w:jc w:val="both"/>
        <w:rPr>
          <w:rFonts w:ascii="Helvetica" w:hAnsi="Helvetica"/>
          <w:color w:val="000000"/>
        </w:rPr>
      </w:pPr>
      <w:r w:rsidRPr="009C463E">
        <w:rPr>
          <w:rFonts w:ascii="Helvetica" w:hAnsi="Helvetica"/>
          <w:color w:val="000000"/>
        </w:rPr>
        <w:t>Towards the end of the fifth semester or shortly thereafter, complete an online application for Ohio licensure</w:t>
      </w:r>
      <w:r w:rsidR="009C463E">
        <w:rPr>
          <w:rFonts w:ascii="Helvetica" w:hAnsi="Helvetica"/>
          <w:color w:val="000000"/>
        </w:rPr>
        <w:t xml:space="preserve"> as an SLP</w:t>
      </w:r>
      <w:r w:rsidR="009B22F9" w:rsidRPr="009C463E">
        <w:rPr>
          <w:rFonts w:ascii="Helvetica" w:hAnsi="Helvetica"/>
          <w:color w:val="000000"/>
        </w:rPr>
        <w:t xml:space="preserve">. </w:t>
      </w:r>
    </w:p>
    <w:p w14:paraId="0DD2283E" w14:textId="214B7939" w:rsidR="009B22F9" w:rsidRPr="009C463E" w:rsidRDefault="009B22F9" w:rsidP="00F04846">
      <w:pPr>
        <w:pStyle w:val="ListParagraph"/>
        <w:numPr>
          <w:ilvl w:val="0"/>
          <w:numId w:val="2"/>
        </w:numPr>
        <w:jc w:val="both"/>
        <w:rPr>
          <w:rFonts w:ascii="Helvetica" w:hAnsi="Helvetica"/>
          <w:color w:val="000000"/>
        </w:rPr>
      </w:pPr>
      <w:r w:rsidRPr="009C463E">
        <w:rPr>
          <w:rFonts w:ascii="Helvetica" w:hAnsi="Helvetica"/>
          <w:color w:val="000000"/>
          <w:u w:val="single"/>
        </w:rPr>
        <w:t>If you have not already mailed the Schools Checklist to the chair, do so now</w:t>
      </w:r>
      <w:r w:rsidRPr="009C463E">
        <w:rPr>
          <w:rFonts w:ascii="Helvetica" w:hAnsi="Helvetica"/>
          <w:color w:val="000000"/>
        </w:rPr>
        <w:t xml:space="preserve">—it will speed things up once you complete the </w:t>
      </w:r>
      <w:proofErr w:type="gramStart"/>
      <w:r w:rsidRPr="009C463E">
        <w:rPr>
          <w:rFonts w:ascii="Helvetica" w:hAnsi="Helvetica"/>
          <w:color w:val="000000"/>
        </w:rPr>
        <w:t>schools</w:t>
      </w:r>
      <w:proofErr w:type="gramEnd"/>
      <w:r w:rsidRPr="009C463E">
        <w:rPr>
          <w:rFonts w:ascii="Helvetica" w:hAnsi="Helvetica"/>
          <w:color w:val="000000"/>
        </w:rPr>
        <w:t xml:space="preserve"> application </w:t>
      </w:r>
      <w:r w:rsidR="002304F8" w:rsidRPr="009C463E">
        <w:rPr>
          <w:rFonts w:ascii="Helvetica" w:hAnsi="Helvetica"/>
          <w:color w:val="000000"/>
        </w:rPr>
        <w:t>after you graduate</w:t>
      </w:r>
      <w:r w:rsidRPr="009C463E">
        <w:rPr>
          <w:rFonts w:ascii="Helvetica" w:hAnsi="Helvetica"/>
          <w:color w:val="000000"/>
        </w:rPr>
        <w:t xml:space="preserve">. </w:t>
      </w:r>
    </w:p>
    <w:p w14:paraId="4ED97F43" w14:textId="22690244" w:rsidR="001D2718" w:rsidRPr="007F084A" w:rsidRDefault="001D2718" w:rsidP="009B22F9">
      <w:pPr>
        <w:rPr>
          <w:rFonts w:ascii="Helvetica" w:eastAsia="Times New Roman" w:hAnsi="Helvetica" w:cs="Times New Roman"/>
          <w:b/>
          <w:color w:val="000000"/>
        </w:rPr>
      </w:pPr>
      <w:r w:rsidRPr="001D2718">
        <w:rPr>
          <w:rFonts w:ascii="Helvetica" w:eastAsia="Times New Roman" w:hAnsi="Helvetica" w:cs="Times New Roman"/>
          <w:b/>
          <w:color w:val="000000"/>
        </w:rPr>
        <w:t> </w:t>
      </w:r>
      <w:r w:rsidR="009B22F9" w:rsidRPr="007F084A">
        <w:rPr>
          <w:rFonts w:ascii="Helvetica" w:eastAsia="Times New Roman" w:hAnsi="Helvetica" w:cs="Times New Roman"/>
          <w:b/>
          <w:color w:val="000000"/>
        </w:rPr>
        <w:t>After Graduation</w:t>
      </w:r>
    </w:p>
    <w:p w14:paraId="407C7902" w14:textId="0B9A5D1A" w:rsidR="001F1C34" w:rsidRDefault="001F1C34" w:rsidP="009B22F9">
      <w:pPr>
        <w:pStyle w:val="ListParagraph"/>
        <w:numPr>
          <w:ilvl w:val="0"/>
          <w:numId w:val="3"/>
        </w:numPr>
        <w:rPr>
          <w:rFonts w:ascii="Helvetica" w:hAnsi="Helvetica" w:cs="Arial"/>
          <w:color w:val="000000"/>
        </w:rPr>
      </w:pPr>
      <w:r>
        <w:rPr>
          <w:rFonts w:ascii="Helvetica" w:hAnsi="Helvetica" w:cs="Arial"/>
          <w:color w:val="000000"/>
        </w:rPr>
        <w:t xml:space="preserve">Complete an online application for pupil services licensure as an SLP on the Ohio Dept. of Education website. See below for guidelines.  </w:t>
      </w:r>
      <w:r w:rsidR="009C463E">
        <w:rPr>
          <w:rFonts w:ascii="Helvetica" w:hAnsi="Helvetica" w:cs="Arial"/>
          <w:color w:val="000000"/>
        </w:rPr>
        <w:tab/>
      </w:r>
    </w:p>
    <w:p w14:paraId="3BF264FE" w14:textId="35FBC523" w:rsidR="009C463E" w:rsidRPr="001F1C34" w:rsidRDefault="009C463E" w:rsidP="009C463E">
      <w:pPr>
        <w:pStyle w:val="ListParagraph"/>
        <w:numPr>
          <w:ilvl w:val="1"/>
          <w:numId w:val="3"/>
        </w:numPr>
        <w:rPr>
          <w:rFonts w:ascii="Helvetica" w:hAnsi="Helvetica" w:cs="Arial"/>
          <w:color w:val="000000"/>
        </w:rPr>
      </w:pPr>
      <w:r>
        <w:rPr>
          <w:rFonts w:ascii="Helvetica" w:hAnsi="Helvetica" w:cs="Arial"/>
          <w:color w:val="000000"/>
        </w:rPr>
        <w:t xml:space="preserve">NOTE: Your official transcripts won’t be ready until 4 to 6 weeks after graduation, and these are needed for the Ohio DOE application for pupil services licensure. </w:t>
      </w:r>
      <w:proofErr w:type="gramStart"/>
      <w:r>
        <w:rPr>
          <w:rFonts w:ascii="Helvetica" w:hAnsi="Helvetica" w:cs="Arial"/>
          <w:color w:val="000000"/>
        </w:rPr>
        <w:t>This is why</w:t>
      </w:r>
      <w:proofErr w:type="gramEnd"/>
      <w:r>
        <w:rPr>
          <w:rFonts w:ascii="Helvetica" w:hAnsi="Helvetica" w:cs="Arial"/>
          <w:color w:val="000000"/>
        </w:rPr>
        <w:t xml:space="preserve"> you can’t apply for school licensure at the same time you apply for the OH SLP conditional licensure. </w:t>
      </w:r>
    </w:p>
    <w:p w14:paraId="0382DEB5" w14:textId="5FB0C88C" w:rsidR="009B22F9" w:rsidRPr="009E2315" w:rsidRDefault="009B22F9" w:rsidP="009B22F9">
      <w:pPr>
        <w:pStyle w:val="ListParagraph"/>
        <w:numPr>
          <w:ilvl w:val="0"/>
          <w:numId w:val="3"/>
        </w:numPr>
        <w:rPr>
          <w:rFonts w:ascii="Helvetica" w:hAnsi="Helvetica" w:cs="Arial"/>
          <w:b/>
          <w:color w:val="000000"/>
        </w:rPr>
      </w:pPr>
      <w:r w:rsidRPr="001F1C34">
        <w:rPr>
          <w:rFonts w:ascii="Helvetica" w:hAnsi="Helvetica"/>
          <w:color w:val="000000"/>
        </w:rPr>
        <w:t>E-mail a screenshot of your Ohio conditional license (a screenshot showing it</w:t>
      </w:r>
      <w:r w:rsidRPr="009B22F9">
        <w:rPr>
          <w:rFonts w:ascii="Helvetica" w:hAnsi="Helvetica"/>
          <w:color w:val="000000"/>
        </w:rPr>
        <w:t xml:space="preserve"> was approved is ok, or a scan of the actual license if you have it) to the department chair.  </w:t>
      </w:r>
    </w:p>
    <w:p w14:paraId="0297A0FF" w14:textId="77777777" w:rsidR="00C74B63" w:rsidRPr="00C74B63" w:rsidRDefault="009E2315" w:rsidP="00C74B63">
      <w:pPr>
        <w:pStyle w:val="ListParagraph"/>
        <w:numPr>
          <w:ilvl w:val="0"/>
          <w:numId w:val="3"/>
        </w:numPr>
        <w:rPr>
          <w:rFonts w:ascii="Helvetica" w:hAnsi="Helvetica" w:cs="Arial"/>
          <w:b/>
          <w:color w:val="000000"/>
        </w:rPr>
      </w:pPr>
      <w:r>
        <w:rPr>
          <w:rFonts w:ascii="Helvetica" w:hAnsi="Helvetica"/>
          <w:color w:val="000000"/>
        </w:rPr>
        <w:t xml:space="preserve">NOTE: If you are some time out from graduating at the time you do this, be aware that you must </w:t>
      </w:r>
      <w:r w:rsidR="00BA00E4">
        <w:rPr>
          <w:rFonts w:ascii="Helvetica" w:hAnsi="Helvetica"/>
          <w:color w:val="000000"/>
        </w:rPr>
        <w:t xml:space="preserve">apply within 5 years to have </w:t>
      </w:r>
      <w:r w:rsidR="00C74B63">
        <w:rPr>
          <w:rFonts w:ascii="Helvetica" w:hAnsi="Helvetica"/>
          <w:color w:val="000000"/>
        </w:rPr>
        <w:t xml:space="preserve">BGSU process your application. </w:t>
      </w:r>
      <w:proofErr w:type="gramStart"/>
      <w:r w:rsidR="00C74B63">
        <w:rPr>
          <w:rFonts w:ascii="Helvetica" w:hAnsi="Helvetica"/>
          <w:color w:val="000000"/>
        </w:rPr>
        <w:t>Also</w:t>
      </w:r>
      <w:proofErr w:type="gramEnd"/>
      <w:r w:rsidR="00C74B63">
        <w:rPr>
          <w:rFonts w:ascii="Helvetica" w:hAnsi="Helvetica"/>
          <w:color w:val="000000"/>
        </w:rPr>
        <w:t xml:space="preserve"> be aware that if you apply under a married name and your original name is not listed as well, we may be confused who you are. Janet Hammersmith routinely sends an email telling you to contact the department to let them know you are applying and at that time you can inform us of your name change.</w:t>
      </w:r>
    </w:p>
    <w:p w14:paraId="62093D69" w14:textId="1162F9D7" w:rsidR="00C74B63" w:rsidRPr="00C74B63" w:rsidRDefault="00C74B63" w:rsidP="00C74B63">
      <w:pPr>
        <w:pStyle w:val="ListParagraph"/>
        <w:numPr>
          <w:ilvl w:val="0"/>
          <w:numId w:val="3"/>
        </w:numPr>
        <w:rPr>
          <w:rFonts w:ascii="Helvetica" w:hAnsi="Helvetica" w:cs="Arial"/>
          <w:b/>
          <w:color w:val="000000"/>
        </w:rPr>
      </w:pPr>
      <w:r>
        <w:rPr>
          <w:rFonts w:ascii="Helvetica" w:hAnsi="Helvetica"/>
          <w:color w:val="000000"/>
        </w:rPr>
        <w:t xml:space="preserve">The chair </w:t>
      </w:r>
      <w:r w:rsidRPr="00C74B63">
        <w:rPr>
          <w:rFonts w:ascii="Helvetica" w:hAnsi="Helvetica"/>
          <w:color w:val="000000"/>
        </w:rPr>
        <w:t xml:space="preserve">will double-check that you qualify by looking at your records. </w:t>
      </w:r>
      <w:r>
        <w:rPr>
          <w:rFonts w:ascii="Helvetica" w:hAnsi="Helvetica"/>
          <w:color w:val="000000"/>
        </w:rPr>
        <w:t>If all is complete, the chair</w:t>
      </w:r>
      <w:r w:rsidRPr="00C74B63">
        <w:rPr>
          <w:rFonts w:ascii="Helvetica" w:hAnsi="Helvetica"/>
          <w:color w:val="000000"/>
        </w:rPr>
        <w:t xml:space="preserve"> sign</w:t>
      </w:r>
      <w:r>
        <w:rPr>
          <w:rFonts w:ascii="Helvetica" w:hAnsi="Helvetica"/>
          <w:color w:val="000000"/>
        </w:rPr>
        <w:t>s</w:t>
      </w:r>
      <w:r w:rsidRPr="00C74B63">
        <w:rPr>
          <w:rFonts w:ascii="Helvetica" w:hAnsi="Helvetica"/>
          <w:color w:val="000000"/>
        </w:rPr>
        <w:t xml:space="preserve"> the Schools Checklist and </w:t>
      </w:r>
      <w:r>
        <w:rPr>
          <w:rFonts w:ascii="Helvetica" w:hAnsi="Helvetica"/>
          <w:color w:val="000000"/>
        </w:rPr>
        <w:t xml:space="preserve">emails it to Janet Hammersmith, who then goes on to approve your application. </w:t>
      </w:r>
    </w:p>
    <w:p w14:paraId="1842392A" w14:textId="7B8444B6" w:rsidR="001D2718" w:rsidRPr="001D2718" w:rsidRDefault="001D2718" w:rsidP="001D2718">
      <w:pPr>
        <w:rPr>
          <w:rFonts w:ascii="Arial" w:eastAsia="Times New Roman" w:hAnsi="Arial" w:cs="Arial"/>
          <w:color w:val="000000"/>
        </w:rPr>
      </w:pPr>
    </w:p>
    <w:p w14:paraId="3F97C9FD" w14:textId="77777777" w:rsidR="001D2718" w:rsidRPr="001D2718" w:rsidRDefault="001D2718" w:rsidP="001D2718">
      <w:pPr>
        <w:rPr>
          <w:rFonts w:ascii="Arial" w:eastAsia="Times New Roman" w:hAnsi="Arial" w:cs="Arial"/>
          <w:color w:val="000000"/>
        </w:rPr>
      </w:pPr>
      <w:r w:rsidRPr="001D2718">
        <w:rPr>
          <w:rFonts w:ascii="Helvetica" w:eastAsia="Times New Roman" w:hAnsi="Helvetica" w:cs="Arial"/>
          <w:b/>
          <w:bCs/>
          <w:color w:val="000000"/>
        </w:rPr>
        <w:t xml:space="preserve">Please note that it is your responsibility to make sure that </w:t>
      </w:r>
      <w:proofErr w:type="gramStart"/>
      <w:r w:rsidRPr="001D2718">
        <w:rPr>
          <w:rFonts w:ascii="Helvetica" w:eastAsia="Times New Roman" w:hAnsi="Helvetica" w:cs="Arial"/>
          <w:b/>
          <w:bCs/>
          <w:color w:val="000000"/>
        </w:rPr>
        <w:t>all of</w:t>
      </w:r>
      <w:proofErr w:type="gramEnd"/>
      <w:r w:rsidRPr="001D2718">
        <w:rPr>
          <w:rFonts w:ascii="Helvetica" w:eastAsia="Times New Roman" w:hAnsi="Helvetica" w:cs="Arial"/>
          <w:b/>
          <w:bCs/>
          <w:color w:val="000000"/>
        </w:rPr>
        <w:t xml:space="preserve"> the steps have been completed appropriately and in the correct time frame to secure school licensure.</w:t>
      </w:r>
    </w:p>
    <w:p w14:paraId="3D2CBE8F" w14:textId="79213388" w:rsidR="00AC6DFE" w:rsidRDefault="001D2718" w:rsidP="001D2718">
      <w:pPr>
        <w:rPr>
          <w:rFonts w:ascii="Helvetica" w:eastAsia="Times New Roman" w:hAnsi="Helvetica" w:cs="Arial"/>
          <w:color w:val="000000"/>
        </w:rPr>
      </w:pPr>
      <w:r w:rsidRPr="001D2718">
        <w:rPr>
          <w:rFonts w:ascii="Helvetica" w:eastAsia="Times New Roman" w:hAnsi="Helvetica" w:cs="Arial"/>
          <w:color w:val="000000"/>
        </w:rPr>
        <w:t> </w:t>
      </w:r>
    </w:p>
    <w:p w14:paraId="09C2D581" w14:textId="77777777" w:rsidR="00AC6DFE" w:rsidRDefault="00AC6DFE">
      <w:pPr>
        <w:rPr>
          <w:rFonts w:ascii="Helvetica" w:eastAsia="Times New Roman" w:hAnsi="Helvetica" w:cs="Arial"/>
          <w:color w:val="000000"/>
        </w:rPr>
      </w:pPr>
      <w:r>
        <w:rPr>
          <w:rFonts w:ascii="Helvetica" w:eastAsia="Times New Roman" w:hAnsi="Helvetica" w:cs="Arial"/>
          <w:color w:val="000000"/>
        </w:rPr>
        <w:br w:type="page"/>
      </w:r>
    </w:p>
    <w:p w14:paraId="186F1910" w14:textId="77777777" w:rsidR="001D2718" w:rsidRPr="001D2718" w:rsidRDefault="001D2718" w:rsidP="001D2718">
      <w:pPr>
        <w:rPr>
          <w:rFonts w:ascii="Arial" w:eastAsia="Times New Roman" w:hAnsi="Arial" w:cs="Arial"/>
          <w:color w:val="000000"/>
        </w:rPr>
      </w:pPr>
    </w:p>
    <w:p w14:paraId="78975102" w14:textId="43397554" w:rsidR="001D2718" w:rsidRPr="009B22F9" w:rsidRDefault="00B152CE" w:rsidP="009B22F9">
      <w:pPr>
        <w:jc w:val="center"/>
        <w:rPr>
          <w:rFonts w:ascii="Arial" w:eastAsia="Times New Roman" w:hAnsi="Arial" w:cs="Arial"/>
          <w:b/>
          <w:color w:val="000000"/>
        </w:rPr>
      </w:pPr>
      <w:r>
        <w:rPr>
          <w:rFonts w:ascii="Arial" w:eastAsia="Times New Roman" w:hAnsi="Arial" w:cs="Arial"/>
          <w:b/>
          <w:color w:val="000000"/>
        </w:rPr>
        <w:t xml:space="preserve">ONLINCE LICENSURE APPLICATION </w:t>
      </w:r>
      <w:r w:rsidR="00373BF1" w:rsidRPr="009B22F9">
        <w:rPr>
          <w:rFonts w:ascii="Arial" w:eastAsia="Times New Roman" w:hAnsi="Arial" w:cs="Arial"/>
          <w:b/>
          <w:color w:val="000000"/>
        </w:rPr>
        <w:t>GUIDANCE FROM COLLEGE OF EDUCATION &amp; HUMAN SERVICES</w:t>
      </w:r>
    </w:p>
    <w:p w14:paraId="520E45AE" w14:textId="7537F1EB" w:rsidR="00373BF1" w:rsidRPr="009B22F9" w:rsidRDefault="00373BF1" w:rsidP="009B22F9">
      <w:pPr>
        <w:jc w:val="center"/>
        <w:rPr>
          <w:rFonts w:ascii="Arial" w:eastAsia="Times New Roman" w:hAnsi="Arial" w:cs="Arial"/>
          <w:b/>
          <w:color w:val="000000"/>
        </w:rPr>
      </w:pPr>
      <w:r w:rsidRPr="009B22F9">
        <w:rPr>
          <w:rFonts w:ascii="Arial" w:eastAsia="Times New Roman" w:hAnsi="Arial" w:cs="Arial"/>
          <w:b/>
          <w:color w:val="000000"/>
        </w:rPr>
        <w:t xml:space="preserve">Janet Hammersmith, </w:t>
      </w:r>
      <w:hyperlink r:id="rId5" w:history="1">
        <w:r w:rsidRPr="009B22F9">
          <w:rPr>
            <w:rStyle w:val="Hyperlink"/>
            <w:rFonts w:ascii="Arial" w:eastAsia="Times New Roman" w:hAnsi="Arial" w:cs="Arial"/>
            <w:b/>
          </w:rPr>
          <w:t>bgsuedulic@bgsu.edu</w:t>
        </w:r>
      </w:hyperlink>
    </w:p>
    <w:p w14:paraId="76F20C50" w14:textId="77777777" w:rsidR="00373BF1" w:rsidRPr="001D2718" w:rsidRDefault="00373BF1" w:rsidP="001D2718">
      <w:pPr>
        <w:rPr>
          <w:rFonts w:ascii="Arial" w:eastAsia="Times New Roman" w:hAnsi="Arial" w:cs="Arial"/>
          <w:color w:val="000000"/>
        </w:rPr>
      </w:pPr>
    </w:p>
    <w:p w14:paraId="33C6CF3E" w14:textId="77777777" w:rsidR="00564BAD" w:rsidRPr="001C1677" w:rsidRDefault="00AC6DFE" w:rsidP="001C1677">
      <w:pPr>
        <w:ind w:left="720"/>
        <w:rPr>
          <w:i/>
        </w:rPr>
      </w:pPr>
      <w:r w:rsidRPr="001C1677">
        <w:rPr>
          <w:b/>
          <w:bCs/>
          <w:i/>
          <w:u w:val="single"/>
        </w:rPr>
        <w:t>ONLINE Licensure application procedures</w:t>
      </w:r>
    </w:p>
    <w:p w14:paraId="6D094E85" w14:textId="77777777" w:rsidR="00564BAD" w:rsidRPr="001C1677" w:rsidRDefault="00AC6DFE" w:rsidP="001C1677">
      <w:pPr>
        <w:ind w:left="720"/>
        <w:rPr>
          <w:i/>
        </w:rPr>
      </w:pPr>
      <w:r w:rsidRPr="001C1677">
        <w:rPr>
          <w:i/>
        </w:rPr>
        <w:t> </w:t>
      </w:r>
    </w:p>
    <w:p w14:paraId="19162BB8" w14:textId="43E7928A" w:rsidR="00564BAD" w:rsidRPr="001C1677" w:rsidRDefault="00AC6DFE" w:rsidP="001C1677">
      <w:pPr>
        <w:ind w:left="720"/>
        <w:rPr>
          <w:i/>
        </w:rPr>
      </w:pPr>
      <w:r w:rsidRPr="001C1677">
        <w:rPr>
          <w:i/>
        </w:rPr>
        <w:t xml:space="preserve">This information may </w:t>
      </w:r>
      <w:r w:rsidR="00373BF1">
        <w:rPr>
          <w:i/>
        </w:rPr>
        <w:t>change</w:t>
      </w:r>
      <w:r w:rsidRPr="001C1677">
        <w:rPr>
          <w:i/>
        </w:rPr>
        <w:t xml:space="preserve"> slightly</w:t>
      </w:r>
      <w:r w:rsidR="00373BF1">
        <w:rPr>
          <w:i/>
        </w:rPr>
        <w:t xml:space="preserve"> from year-to-year</w:t>
      </w:r>
      <w:r w:rsidRPr="001C1677">
        <w:rPr>
          <w:i/>
        </w:rPr>
        <w:t xml:space="preserve"> due to updates on the ODE website, but this is a good “starting point” for how to apply for your teaching license online.</w:t>
      </w:r>
    </w:p>
    <w:p w14:paraId="0297FECD" w14:textId="77777777" w:rsidR="00564BAD" w:rsidRPr="001C1677" w:rsidRDefault="00AC6DFE" w:rsidP="001C1677">
      <w:pPr>
        <w:ind w:left="720"/>
        <w:rPr>
          <w:i/>
        </w:rPr>
      </w:pPr>
      <w:r w:rsidRPr="001C1677">
        <w:rPr>
          <w:i/>
        </w:rPr>
        <w:t> </w:t>
      </w:r>
    </w:p>
    <w:p w14:paraId="1C16A07E" w14:textId="77777777" w:rsidR="00564BAD" w:rsidRPr="001C1677" w:rsidRDefault="00AC6DFE" w:rsidP="001C1677">
      <w:pPr>
        <w:ind w:left="720"/>
        <w:rPr>
          <w:i/>
        </w:rPr>
      </w:pPr>
      <w:r w:rsidRPr="001C1677">
        <w:rPr>
          <w:i/>
        </w:rPr>
        <w:t>To get started, click on this link to create your SAFE account through the Ohio Dept. of Education:</w:t>
      </w:r>
    </w:p>
    <w:p w14:paraId="2B17C716" w14:textId="77777777" w:rsidR="00564BAD" w:rsidRPr="001C1677" w:rsidRDefault="00AC6DFE" w:rsidP="001C1677">
      <w:pPr>
        <w:ind w:left="720"/>
        <w:rPr>
          <w:i/>
        </w:rPr>
      </w:pPr>
      <w:r w:rsidRPr="001C1677">
        <w:rPr>
          <w:i/>
        </w:rPr>
        <w:t> </w:t>
      </w:r>
    </w:p>
    <w:p w14:paraId="4A3D6225" w14:textId="77777777" w:rsidR="00564BAD" w:rsidRPr="001C1677" w:rsidRDefault="000D200B" w:rsidP="001C1677">
      <w:pPr>
        <w:ind w:left="720"/>
        <w:rPr>
          <w:i/>
        </w:rPr>
      </w:pPr>
      <w:hyperlink r:id="rId6" w:history="1">
        <w:r w:rsidR="00AC6DFE" w:rsidRPr="001C1677">
          <w:rPr>
            <w:rStyle w:val="Hyperlink"/>
            <w:i/>
          </w:rPr>
          <w:t>http://education.ohio.gov/Topics/Teaching/Educator-Licensure/Apply-for-Certificate-License</w:t>
        </w:r>
      </w:hyperlink>
    </w:p>
    <w:p w14:paraId="2FEB0666" w14:textId="77777777" w:rsidR="00564BAD" w:rsidRPr="001C1677" w:rsidRDefault="00AC6DFE" w:rsidP="001C1677">
      <w:pPr>
        <w:ind w:left="720"/>
        <w:rPr>
          <w:i/>
        </w:rPr>
      </w:pPr>
      <w:r w:rsidRPr="001C1677">
        <w:rPr>
          <w:i/>
        </w:rPr>
        <w:t> </w:t>
      </w:r>
    </w:p>
    <w:p w14:paraId="6661528A" w14:textId="77777777" w:rsidR="00564BAD" w:rsidRPr="001C1677" w:rsidRDefault="00AC6DFE" w:rsidP="001C1677">
      <w:pPr>
        <w:ind w:left="720"/>
        <w:rPr>
          <w:i/>
        </w:rPr>
      </w:pPr>
      <w:r w:rsidRPr="001C1677">
        <w:rPr>
          <w:i/>
        </w:rPr>
        <w:t>Follow the screen directions to create the SAFE account.  Click SIGN UP.  You will need a driver’s license or state ID number.  Use your REAL name, not a nickname.  Use your home/permanent address.</w:t>
      </w:r>
    </w:p>
    <w:p w14:paraId="3EA87005" w14:textId="77777777" w:rsidR="00564BAD" w:rsidRPr="001C1677" w:rsidRDefault="00AC6DFE" w:rsidP="001C1677">
      <w:pPr>
        <w:ind w:left="720"/>
        <w:rPr>
          <w:i/>
        </w:rPr>
      </w:pPr>
      <w:r w:rsidRPr="001C1677">
        <w:rPr>
          <w:i/>
        </w:rPr>
        <w:t> </w:t>
      </w:r>
    </w:p>
    <w:p w14:paraId="5EDE3B45" w14:textId="53248573" w:rsidR="00564BAD" w:rsidRPr="001C1677" w:rsidRDefault="00AC6DFE" w:rsidP="001C1677">
      <w:pPr>
        <w:ind w:left="720"/>
        <w:rPr>
          <w:i/>
        </w:rPr>
      </w:pPr>
      <w:r w:rsidRPr="001C1677">
        <w:rPr>
          <w:i/>
        </w:rPr>
        <w:t>++++++++++++++++++++++++++++++++++++++++++++</w:t>
      </w:r>
      <w:r w:rsidR="00373BF1">
        <w:rPr>
          <w:i/>
        </w:rPr>
        <w:t>+++++++++++++++++++++++</w:t>
      </w:r>
    </w:p>
    <w:p w14:paraId="0E949C89" w14:textId="77777777" w:rsidR="00564BAD" w:rsidRPr="001C1677" w:rsidRDefault="00AC6DFE" w:rsidP="001C1677">
      <w:pPr>
        <w:ind w:left="720"/>
        <w:rPr>
          <w:i/>
        </w:rPr>
      </w:pPr>
      <w:r w:rsidRPr="001C1677">
        <w:rPr>
          <w:i/>
        </w:rPr>
        <w:t> </w:t>
      </w:r>
    </w:p>
    <w:p w14:paraId="7645FEC5" w14:textId="77777777" w:rsidR="00564BAD" w:rsidRPr="001C1677" w:rsidRDefault="00AC6DFE" w:rsidP="001C1677">
      <w:pPr>
        <w:ind w:left="720"/>
        <w:rPr>
          <w:i/>
        </w:rPr>
      </w:pPr>
      <w:r w:rsidRPr="001C1677">
        <w:rPr>
          <w:i/>
        </w:rPr>
        <w:t>You can now apply online for your license.  FYI - you will need a credit card for payment at the end.  At some point, it may ask for military papers or a transcript.  You do NOT need either for an initial license.</w:t>
      </w:r>
    </w:p>
    <w:p w14:paraId="764BC4F2" w14:textId="77777777" w:rsidR="00564BAD" w:rsidRPr="001C1677" w:rsidRDefault="00AC6DFE" w:rsidP="001C1677">
      <w:pPr>
        <w:ind w:left="720"/>
        <w:rPr>
          <w:i/>
        </w:rPr>
      </w:pPr>
      <w:r w:rsidRPr="001C1677">
        <w:rPr>
          <w:i/>
        </w:rPr>
        <w:t> </w:t>
      </w:r>
    </w:p>
    <w:p w14:paraId="53CF8202" w14:textId="77777777" w:rsidR="00564BAD" w:rsidRPr="001C1677" w:rsidRDefault="00AC6DFE" w:rsidP="001C1677">
      <w:pPr>
        <w:ind w:left="720"/>
        <w:rPr>
          <w:i/>
        </w:rPr>
      </w:pPr>
      <w:r w:rsidRPr="001C1677">
        <w:rPr>
          <w:i/>
        </w:rPr>
        <w:t xml:space="preserve">When logged into your SAFE account, click on </w:t>
      </w:r>
      <w:proofErr w:type="spellStart"/>
      <w:r w:rsidRPr="001C1677">
        <w:rPr>
          <w:i/>
        </w:rPr>
        <w:t>ODE.core</w:t>
      </w:r>
      <w:proofErr w:type="spellEnd"/>
      <w:r w:rsidRPr="001C1677">
        <w:rPr>
          <w:i/>
        </w:rPr>
        <w:t>, click on UPDATE and enter any missing information (address, email, etc.).  APPLY button.</w:t>
      </w:r>
    </w:p>
    <w:p w14:paraId="5ABB5793" w14:textId="77777777" w:rsidR="00564BAD" w:rsidRPr="001C1677" w:rsidRDefault="00AC6DFE" w:rsidP="001C1677">
      <w:pPr>
        <w:ind w:left="720"/>
        <w:rPr>
          <w:i/>
        </w:rPr>
      </w:pPr>
      <w:r w:rsidRPr="001C1677">
        <w:rPr>
          <w:i/>
        </w:rPr>
        <w:t> </w:t>
      </w:r>
    </w:p>
    <w:p w14:paraId="601B7BDD" w14:textId="77777777" w:rsidR="00564BAD" w:rsidRPr="001C1677" w:rsidRDefault="00AC6DFE" w:rsidP="001C1677">
      <w:pPr>
        <w:ind w:left="720"/>
        <w:rPr>
          <w:i/>
        </w:rPr>
      </w:pPr>
      <w:r w:rsidRPr="001C1677">
        <w:rPr>
          <w:i/>
        </w:rPr>
        <w:t>***Under My educator profile, go to My Applications.  New Credential application for teachers, Resident Educator License, 4 year, find the license type that is correct for you.</w:t>
      </w:r>
    </w:p>
    <w:p w14:paraId="196BC8D8" w14:textId="77777777" w:rsidR="00564BAD" w:rsidRPr="001C1677" w:rsidRDefault="00AC6DFE" w:rsidP="001C1677">
      <w:pPr>
        <w:ind w:left="720"/>
        <w:rPr>
          <w:i/>
        </w:rPr>
      </w:pPr>
      <w:r w:rsidRPr="001C1677">
        <w:rPr>
          <w:i/>
        </w:rPr>
        <w:t> </w:t>
      </w:r>
    </w:p>
    <w:p w14:paraId="5704CE19" w14:textId="60E792BE" w:rsidR="00564BAD" w:rsidRPr="001C1677" w:rsidRDefault="00AC6DFE" w:rsidP="001C1677">
      <w:pPr>
        <w:ind w:left="720"/>
        <w:rPr>
          <w:i/>
        </w:rPr>
      </w:pPr>
      <w:r w:rsidRPr="001C1677">
        <w:rPr>
          <w:i/>
        </w:rPr>
        <w:t xml:space="preserve">Carefully select credential, field, etc. </w:t>
      </w:r>
    </w:p>
    <w:p w14:paraId="6E6387CB" w14:textId="77777777" w:rsidR="00564BAD" w:rsidRPr="001C1677" w:rsidRDefault="00AC6DFE" w:rsidP="001C1677">
      <w:pPr>
        <w:ind w:left="720"/>
        <w:rPr>
          <w:i/>
        </w:rPr>
      </w:pPr>
      <w:r w:rsidRPr="001C1677">
        <w:rPr>
          <w:i/>
        </w:rPr>
        <w:t> </w:t>
      </w:r>
    </w:p>
    <w:p w14:paraId="7B5D7A77" w14:textId="77777777" w:rsidR="00564BAD" w:rsidRPr="001C1677" w:rsidRDefault="00AC6DFE" w:rsidP="001C1677">
      <w:pPr>
        <w:ind w:left="720"/>
        <w:rPr>
          <w:i/>
        </w:rPr>
      </w:pPr>
      <w:r w:rsidRPr="001C1677">
        <w:rPr>
          <w:i/>
        </w:rPr>
        <w:t>Effective year (when you want it to start).  It’s always July 1 – you choose the year.</w:t>
      </w:r>
    </w:p>
    <w:p w14:paraId="4C303405" w14:textId="77777777" w:rsidR="00564BAD" w:rsidRPr="001C1677" w:rsidRDefault="00AC6DFE" w:rsidP="001C1677">
      <w:pPr>
        <w:ind w:left="720"/>
        <w:rPr>
          <w:i/>
        </w:rPr>
      </w:pPr>
      <w:r w:rsidRPr="001C1677">
        <w:rPr>
          <w:i/>
        </w:rPr>
        <w:br/>
        <w:t>The Ohio College E-signer is Bowling Green State University – the IRN# is 062893.</w:t>
      </w:r>
    </w:p>
    <w:p w14:paraId="70488957" w14:textId="77777777" w:rsidR="00564BAD" w:rsidRPr="001C1677" w:rsidRDefault="00AC6DFE" w:rsidP="001C1677">
      <w:pPr>
        <w:ind w:left="720"/>
        <w:rPr>
          <w:i/>
        </w:rPr>
      </w:pPr>
      <w:r w:rsidRPr="001C1677">
        <w:rPr>
          <w:i/>
        </w:rPr>
        <w:t> </w:t>
      </w:r>
    </w:p>
    <w:p w14:paraId="600BAA7E" w14:textId="29C9D388" w:rsidR="00D8400D" w:rsidRPr="009B22F9" w:rsidRDefault="001C1677" w:rsidP="009B22F9">
      <w:pPr>
        <w:ind w:left="720"/>
        <w:rPr>
          <w:i/>
        </w:rPr>
      </w:pPr>
      <w:r w:rsidRPr="009B22F9">
        <w:rPr>
          <w:i/>
        </w:rPr>
        <w:t>Answer the residency and legal questions, check for accuracy.</w:t>
      </w:r>
    </w:p>
    <w:sectPr w:rsidR="00D8400D" w:rsidRPr="009B22F9" w:rsidSect="00BC0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4337D"/>
    <w:multiLevelType w:val="hybridMultilevel"/>
    <w:tmpl w:val="E8489778"/>
    <w:lvl w:ilvl="0" w:tplc="437C38F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A596C"/>
    <w:multiLevelType w:val="hybridMultilevel"/>
    <w:tmpl w:val="F2D0C5CE"/>
    <w:lvl w:ilvl="0" w:tplc="1990F686">
      <w:start w:val="1"/>
      <w:numFmt w:val="decimal"/>
      <w:lvlText w:val="%1."/>
      <w:lvlJc w:val="left"/>
      <w:pPr>
        <w:ind w:left="820" w:hanging="360"/>
      </w:pPr>
      <w:rPr>
        <w:rFonts w:hint="default"/>
        <w:b w:val="0"/>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3FEC78FE"/>
    <w:multiLevelType w:val="hybridMultilevel"/>
    <w:tmpl w:val="016A98D4"/>
    <w:lvl w:ilvl="0" w:tplc="A8868750">
      <w:start w:val="1"/>
      <w:numFmt w:val="bullet"/>
      <w:lvlText w:val=""/>
      <w:lvlJc w:val="left"/>
      <w:pPr>
        <w:tabs>
          <w:tab w:val="num" w:pos="720"/>
        </w:tabs>
        <w:ind w:left="720" w:hanging="360"/>
      </w:pPr>
      <w:rPr>
        <w:rFonts w:ascii="Wingdings 2" w:hAnsi="Wingdings 2" w:hint="default"/>
      </w:rPr>
    </w:lvl>
    <w:lvl w:ilvl="1" w:tplc="A5367E2E" w:tentative="1">
      <w:start w:val="1"/>
      <w:numFmt w:val="bullet"/>
      <w:lvlText w:val=""/>
      <w:lvlJc w:val="left"/>
      <w:pPr>
        <w:tabs>
          <w:tab w:val="num" w:pos="1440"/>
        </w:tabs>
        <w:ind w:left="1440" w:hanging="360"/>
      </w:pPr>
      <w:rPr>
        <w:rFonts w:ascii="Wingdings 2" w:hAnsi="Wingdings 2" w:hint="default"/>
      </w:rPr>
    </w:lvl>
    <w:lvl w:ilvl="2" w:tplc="0B8C4468" w:tentative="1">
      <w:start w:val="1"/>
      <w:numFmt w:val="bullet"/>
      <w:lvlText w:val=""/>
      <w:lvlJc w:val="left"/>
      <w:pPr>
        <w:tabs>
          <w:tab w:val="num" w:pos="2160"/>
        </w:tabs>
        <w:ind w:left="2160" w:hanging="360"/>
      </w:pPr>
      <w:rPr>
        <w:rFonts w:ascii="Wingdings 2" w:hAnsi="Wingdings 2" w:hint="default"/>
      </w:rPr>
    </w:lvl>
    <w:lvl w:ilvl="3" w:tplc="C9684FC6" w:tentative="1">
      <w:start w:val="1"/>
      <w:numFmt w:val="bullet"/>
      <w:lvlText w:val=""/>
      <w:lvlJc w:val="left"/>
      <w:pPr>
        <w:tabs>
          <w:tab w:val="num" w:pos="2880"/>
        </w:tabs>
        <w:ind w:left="2880" w:hanging="360"/>
      </w:pPr>
      <w:rPr>
        <w:rFonts w:ascii="Wingdings 2" w:hAnsi="Wingdings 2" w:hint="default"/>
      </w:rPr>
    </w:lvl>
    <w:lvl w:ilvl="4" w:tplc="EE828F96" w:tentative="1">
      <w:start w:val="1"/>
      <w:numFmt w:val="bullet"/>
      <w:lvlText w:val=""/>
      <w:lvlJc w:val="left"/>
      <w:pPr>
        <w:tabs>
          <w:tab w:val="num" w:pos="3600"/>
        </w:tabs>
        <w:ind w:left="3600" w:hanging="360"/>
      </w:pPr>
      <w:rPr>
        <w:rFonts w:ascii="Wingdings 2" w:hAnsi="Wingdings 2" w:hint="default"/>
      </w:rPr>
    </w:lvl>
    <w:lvl w:ilvl="5" w:tplc="EBF00EF8" w:tentative="1">
      <w:start w:val="1"/>
      <w:numFmt w:val="bullet"/>
      <w:lvlText w:val=""/>
      <w:lvlJc w:val="left"/>
      <w:pPr>
        <w:tabs>
          <w:tab w:val="num" w:pos="4320"/>
        </w:tabs>
        <w:ind w:left="4320" w:hanging="360"/>
      </w:pPr>
      <w:rPr>
        <w:rFonts w:ascii="Wingdings 2" w:hAnsi="Wingdings 2" w:hint="default"/>
      </w:rPr>
    </w:lvl>
    <w:lvl w:ilvl="6" w:tplc="BF92BC6E" w:tentative="1">
      <w:start w:val="1"/>
      <w:numFmt w:val="bullet"/>
      <w:lvlText w:val=""/>
      <w:lvlJc w:val="left"/>
      <w:pPr>
        <w:tabs>
          <w:tab w:val="num" w:pos="5040"/>
        </w:tabs>
        <w:ind w:left="5040" w:hanging="360"/>
      </w:pPr>
      <w:rPr>
        <w:rFonts w:ascii="Wingdings 2" w:hAnsi="Wingdings 2" w:hint="default"/>
      </w:rPr>
    </w:lvl>
    <w:lvl w:ilvl="7" w:tplc="506CB3D8" w:tentative="1">
      <w:start w:val="1"/>
      <w:numFmt w:val="bullet"/>
      <w:lvlText w:val=""/>
      <w:lvlJc w:val="left"/>
      <w:pPr>
        <w:tabs>
          <w:tab w:val="num" w:pos="5760"/>
        </w:tabs>
        <w:ind w:left="5760" w:hanging="360"/>
      </w:pPr>
      <w:rPr>
        <w:rFonts w:ascii="Wingdings 2" w:hAnsi="Wingdings 2" w:hint="default"/>
      </w:rPr>
    </w:lvl>
    <w:lvl w:ilvl="8" w:tplc="E95CF506"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4E834F7F"/>
    <w:multiLevelType w:val="hybridMultilevel"/>
    <w:tmpl w:val="19205110"/>
    <w:lvl w:ilvl="0" w:tplc="1990F686">
      <w:start w:val="1"/>
      <w:numFmt w:val="decimal"/>
      <w:lvlText w:val="%1."/>
      <w:lvlJc w:val="left"/>
      <w:pPr>
        <w:ind w:left="8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18"/>
    <w:rsid w:val="000A7F30"/>
    <w:rsid w:val="000D200B"/>
    <w:rsid w:val="001C1677"/>
    <w:rsid w:val="001D2718"/>
    <w:rsid w:val="001F1C34"/>
    <w:rsid w:val="002304F8"/>
    <w:rsid w:val="002876B2"/>
    <w:rsid w:val="00373BF1"/>
    <w:rsid w:val="00564BAD"/>
    <w:rsid w:val="005D2DF0"/>
    <w:rsid w:val="007F084A"/>
    <w:rsid w:val="00870F0A"/>
    <w:rsid w:val="009B22F9"/>
    <w:rsid w:val="009C463E"/>
    <w:rsid w:val="009E2315"/>
    <w:rsid w:val="00AC6DFE"/>
    <w:rsid w:val="00B152CE"/>
    <w:rsid w:val="00BA00E4"/>
    <w:rsid w:val="00BC0E88"/>
    <w:rsid w:val="00C74B63"/>
    <w:rsid w:val="00D8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0E654"/>
  <w14:defaultImageDpi w14:val="32767"/>
  <w15:chartTrackingRefBased/>
  <w15:docId w15:val="{D11463C0-E5DB-A44A-B0A4-BCDA8658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1D2718"/>
    <w:pPr>
      <w:spacing w:before="100" w:beforeAutospacing="1" w:after="100" w:afterAutospacing="1"/>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rsid w:val="001D2718"/>
    <w:rPr>
      <w:rFonts w:ascii="Times New Roman" w:eastAsia="Times New Roman" w:hAnsi="Times New Roman" w:cs="Times New Roman"/>
    </w:rPr>
  </w:style>
  <w:style w:type="character" w:customStyle="1" w:styleId="apple-converted-space">
    <w:name w:val="apple-converted-space"/>
    <w:basedOn w:val="DefaultParagraphFont"/>
    <w:rsid w:val="001D2718"/>
  </w:style>
  <w:style w:type="paragraph" w:styleId="ListParagraph">
    <w:name w:val="List Paragraph"/>
    <w:basedOn w:val="Normal"/>
    <w:uiPriority w:val="34"/>
    <w:qFormat/>
    <w:rsid w:val="001D2718"/>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D2718"/>
    <w:rPr>
      <w:sz w:val="16"/>
      <w:szCs w:val="16"/>
    </w:rPr>
  </w:style>
  <w:style w:type="paragraph" w:styleId="CommentText">
    <w:name w:val="annotation text"/>
    <w:basedOn w:val="Normal"/>
    <w:link w:val="CommentTextChar"/>
    <w:uiPriority w:val="99"/>
    <w:semiHidden/>
    <w:unhideWhenUsed/>
    <w:rsid w:val="001D2718"/>
    <w:rPr>
      <w:sz w:val="20"/>
      <w:szCs w:val="20"/>
    </w:rPr>
  </w:style>
  <w:style w:type="character" w:customStyle="1" w:styleId="CommentTextChar">
    <w:name w:val="Comment Text Char"/>
    <w:basedOn w:val="DefaultParagraphFont"/>
    <w:link w:val="CommentText"/>
    <w:uiPriority w:val="99"/>
    <w:semiHidden/>
    <w:rsid w:val="001D2718"/>
    <w:rPr>
      <w:sz w:val="20"/>
      <w:szCs w:val="20"/>
    </w:rPr>
  </w:style>
  <w:style w:type="paragraph" w:styleId="CommentSubject">
    <w:name w:val="annotation subject"/>
    <w:basedOn w:val="CommentText"/>
    <w:next w:val="CommentText"/>
    <w:link w:val="CommentSubjectChar"/>
    <w:uiPriority w:val="99"/>
    <w:semiHidden/>
    <w:unhideWhenUsed/>
    <w:rsid w:val="001D2718"/>
    <w:rPr>
      <w:b/>
      <w:bCs/>
    </w:rPr>
  </w:style>
  <w:style w:type="character" w:customStyle="1" w:styleId="CommentSubjectChar">
    <w:name w:val="Comment Subject Char"/>
    <w:basedOn w:val="CommentTextChar"/>
    <w:link w:val="CommentSubject"/>
    <w:uiPriority w:val="99"/>
    <w:semiHidden/>
    <w:rsid w:val="001D2718"/>
    <w:rPr>
      <w:b/>
      <w:bCs/>
      <w:sz w:val="20"/>
      <w:szCs w:val="20"/>
    </w:rPr>
  </w:style>
  <w:style w:type="paragraph" w:styleId="BalloonText">
    <w:name w:val="Balloon Text"/>
    <w:basedOn w:val="Normal"/>
    <w:link w:val="BalloonTextChar"/>
    <w:uiPriority w:val="99"/>
    <w:semiHidden/>
    <w:unhideWhenUsed/>
    <w:rsid w:val="001D271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2718"/>
    <w:rPr>
      <w:rFonts w:ascii="Times New Roman" w:hAnsi="Times New Roman" w:cs="Times New Roman"/>
      <w:sz w:val="18"/>
      <w:szCs w:val="18"/>
    </w:rPr>
  </w:style>
  <w:style w:type="character" w:styleId="Hyperlink">
    <w:name w:val="Hyperlink"/>
    <w:basedOn w:val="DefaultParagraphFont"/>
    <w:uiPriority w:val="99"/>
    <w:unhideWhenUsed/>
    <w:rsid w:val="001C1677"/>
    <w:rPr>
      <w:color w:val="0563C1" w:themeColor="hyperlink"/>
      <w:u w:val="single"/>
    </w:rPr>
  </w:style>
  <w:style w:type="character" w:styleId="UnresolvedMention">
    <w:name w:val="Unresolved Mention"/>
    <w:basedOn w:val="DefaultParagraphFont"/>
    <w:uiPriority w:val="99"/>
    <w:rsid w:val="001C1677"/>
    <w:rPr>
      <w:color w:val="605E5C"/>
      <w:shd w:val="clear" w:color="auto" w:fill="E1DFDD"/>
    </w:rPr>
  </w:style>
  <w:style w:type="character" w:styleId="FollowedHyperlink">
    <w:name w:val="FollowedHyperlink"/>
    <w:basedOn w:val="DefaultParagraphFont"/>
    <w:uiPriority w:val="99"/>
    <w:semiHidden/>
    <w:unhideWhenUsed/>
    <w:rsid w:val="001C1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71232">
      <w:bodyDiv w:val="1"/>
      <w:marLeft w:val="0"/>
      <w:marRight w:val="0"/>
      <w:marTop w:val="0"/>
      <w:marBottom w:val="0"/>
      <w:divBdr>
        <w:top w:val="none" w:sz="0" w:space="0" w:color="auto"/>
        <w:left w:val="none" w:sz="0" w:space="0" w:color="auto"/>
        <w:bottom w:val="none" w:sz="0" w:space="0" w:color="auto"/>
        <w:right w:val="none" w:sz="0" w:space="0" w:color="auto"/>
      </w:divBdr>
      <w:divsChild>
        <w:div w:id="994996587">
          <w:marLeft w:val="576"/>
          <w:marRight w:val="0"/>
          <w:marTop w:val="120"/>
          <w:marBottom w:val="0"/>
          <w:divBdr>
            <w:top w:val="none" w:sz="0" w:space="0" w:color="auto"/>
            <w:left w:val="none" w:sz="0" w:space="0" w:color="auto"/>
            <w:bottom w:val="none" w:sz="0" w:space="0" w:color="auto"/>
            <w:right w:val="none" w:sz="0" w:space="0" w:color="auto"/>
          </w:divBdr>
        </w:div>
        <w:div w:id="360204181">
          <w:marLeft w:val="576"/>
          <w:marRight w:val="0"/>
          <w:marTop w:val="120"/>
          <w:marBottom w:val="0"/>
          <w:divBdr>
            <w:top w:val="none" w:sz="0" w:space="0" w:color="auto"/>
            <w:left w:val="none" w:sz="0" w:space="0" w:color="auto"/>
            <w:bottom w:val="none" w:sz="0" w:space="0" w:color="auto"/>
            <w:right w:val="none" w:sz="0" w:space="0" w:color="auto"/>
          </w:divBdr>
        </w:div>
        <w:div w:id="1399092448">
          <w:marLeft w:val="576"/>
          <w:marRight w:val="0"/>
          <w:marTop w:val="120"/>
          <w:marBottom w:val="0"/>
          <w:divBdr>
            <w:top w:val="none" w:sz="0" w:space="0" w:color="auto"/>
            <w:left w:val="none" w:sz="0" w:space="0" w:color="auto"/>
            <w:bottom w:val="none" w:sz="0" w:space="0" w:color="auto"/>
            <w:right w:val="none" w:sz="0" w:space="0" w:color="auto"/>
          </w:divBdr>
        </w:div>
        <w:div w:id="210191964">
          <w:marLeft w:val="576"/>
          <w:marRight w:val="0"/>
          <w:marTop w:val="120"/>
          <w:marBottom w:val="0"/>
          <w:divBdr>
            <w:top w:val="none" w:sz="0" w:space="0" w:color="auto"/>
            <w:left w:val="none" w:sz="0" w:space="0" w:color="auto"/>
            <w:bottom w:val="none" w:sz="0" w:space="0" w:color="auto"/>
            <w:right w:val="none" w:sz="0" w:space="0" w:color="auto"/>
          </w:divBdr>
        </w:div>
        <w:div w:id="149757364">
          <w:marLeft w:val="576"/>
          <w:marRight w:val="0"/>
          <w:marTop w:val="120"/>
          <w:marBottom w:val="0"/>
          <w:divBdr>
            <w:top w:val="none" w:sz="0" w:space="0" w:color="auto"/>
            <w:left w:val="none" w:sz="0" w:space="0" w:color="auto"/>
            <w:bottom w:val="none" w:sz="0" w:space="0" w:color="auto"/>
            <w:right w:val="none" w:sz="0" w:space="0" w:color="auto"/>
          </w:divBdr>
        </w:div>
        <w:div w:id="1462916094">
          <w:marLeft w:val="576"/>
          <w:marRight w:val="0"/>
          <w:marTop w:val="120"/>
          <w:marBottom w:val="0"/>
          <w:divBdr>
            <w:top w:val="none" w:sz="0" w:space="0" w:color="auto"/>
            <w:left w:val="none" w:sz="0" w:space="0" w:color="auto"/>
            <w:bottom w:val="none" w:sz="0" w:space="0" w:color="auto"/>
            <w:right w:val="none" w:sz="0" w:space="0" w:color="auto"/>
          </w:divBdr>
        </w:div>
        <w:div w:id="724062883">
          <w:marLeft w:val="576"/>
          <w:marRight w:val="0"/>
          <w:marTop w:val="120"/>
          <w:marBottom w:val="0"/>
          <w:divBdr>
            <w:top w:val="none" w:sz="0" w:space="0" w:color="auto"/>
            <w:left w:val="none" w:sz="0" w:space="0" w:color="auto"/>
            <w:bottom w:val="none" w:sz="0" w:space="0" w:color="auto"/>
            <w:right w:val="none" w:sz="0" w:space="0" w:color="auto"/>
          </w:divBdr>
        </w:div>
        <w:div w:id="2140369294">
          <w:marLeft w:val="576"/>
          <w:marRight w:val="0"/>
          <w:marTop w:val="120"/>
          <w:marBottom w:val="0"/>
          <w:divBdr>
            <w:top w:val="none" w:sz="0" w:space="0" w:color="auto"/>
            <w:left w:val="none" w:sz="0" w:space="0" w:color="auto"/>
            <w:bottom w:val="none" w:sz="0" w:space="0" w:color="auto"/>
            <w:right w:val="none" w:sz="0" w:space="0" w:color="auto"/>
          </w:divBdr>
        </w:div>
        <w:div w:id="1392147122">
          <w:marLeft w:val="576"/>
          <w:marRight w:val="0"/>
          <w:marTop w:val="120"/>
          <w:marBottom w:val="0"/>
          <w:divBdr>
            <w:top w:val="none" w:sz="0" w:space="0" w:color="auto"/>
            <w:left w:val="none" w:sz="0" w:space="0" w:color="auto"/>
            <w:bottom w:val="none" w:sz="0" w:space="0" w:color="auto"/>
            <w:right w:val="none" w:sz="0" w:space="0" w:color="auto"/>
          </w:divBdr>
        </w:div>
        <w:div w:id="1913734535">
          <w:marLeft w:val="576"/>
          <w:marRight w:val="0"/>
          <w:marTop w:val="120"/>
          <w:marBottom w:val="0"/>
          <w:divBdr>
            <w:top w:val="none" w:sz="0" w:space="0" w:color="auto"/>
            <w:left w:val="none" w:sz="0" w:space="0" w:color="auto"/>
            <w:bottom w:val="none" w:sz="0" w:space="0" w:color="auto"/>
            <w:right w:val="none" w:sz="0" w:space="0" w:color="auto"/>
          </w:divBdr>
        </w:div>
        <w:div w:id="1930888772">
          <w:marLeft w:val="576"/>
          <w:marRight w:val="0"/>
          <w:marTop w:val="120"/>
          <w:marBottom w:val="0"/>
          <w:divBdr>
            <w:top w:val="none" w:sz="0" w:space="0" w:color="auto"/>
            <w:left w:val="none" w:sz="0" w:space="0" w:color="auto"/>
            <w:bottom w:val="none" w:sz="0" w:space="0" w:color="auto"/>
            <w:right w:val="none" w:sz="0" w:space="0" w:color="auto"/>
          </w:divBdr>
        </w:div>
        <w:div w:id="947469874">
          <w:marLeft w:val="576"/>
          <w:marRight w:val="0"/>
          <w:marTop w:val="120"/>
          <w:marBottom w:val="0"/>
          <w:divBdr>
            <w:top w:val="none" w:sz="0" w:space="0" w:color="auto"/>
            <w:left w:val="none" w:sz="0" w:space="0" w:color="auto"/>
            <w:bottom w:val="none" w:sz="0" w:space="0" w:color="auto"/>
            <w:right w:val="none" w:sz="0" w:space="0" w:color="auto"/>
          </w:divBdr>
        </w:div>
        <w:div w:id="1837309014">
          <w:marLeft w:val="576"/>
          <w:marRight w:val="0"/>
          <w:marTop w:val="120"/>
          <w:marBottom w:val="0"/>
          <w:divBdr>
            <w:top w:val="none" w:sz="0" w:space="0" w:color="auto"/>
            <w:left w:val="none" w:sz="0" w:space="0" w:color="auto"/>
            <w:bottom w:val="none" w:sz="0" w:space="0" w:color="auto"/>
            <w:right w:val="none" w:sz="0" w:space="0" w:color="auto"/>
          </w:divBdr>
        </w:div>
        <w:div w:id="493494824">
          <w:marLeft w:val="576"/>
          <w:marRight w:val="0"/>
          <w:marTop w:val="120"/>
          <w:marBottom w:val="0"/>
          <w:divBdr>
            <w:top w:val="none" w:sz="0" w:space="0" w:color="auto"/>
            <w:left w:val="none" w:sz="0" w:space="0" w:color="auto"/>
            <w:bottom w:val="none" w:sz="0" w:space="0" w:color="auto"/>
            <w:right w:val="none" w:sz="0" w:space="0" w:color="auto"/>
          </w:divBdr>
        </w:div>
        <w:div w:id="726345354">
          <w:marLeft w:val="576"/>
          <w:marRight w:val="0"/>
          <w:marTop w:val="120"/>
          <w:marBottom w:val="0"/>
          <w:divBdr>
            <w:top w:val="none" w:sz="0" w:space="0" w:color="auto"/>
            <w:left w:val="none" w:sz="0" w:space="0" w:color="auto"/>
            <w:bottom w:val="none" w:sz="0" w:space="0" w:color="auto"/>
            <w:right w:val="none" w:sz="0" w:space="0" w:color="auto"/>
          </w:divBdr>
        </w:div>
        <w:div w:id="1811440610">
          <w:marLeft w:val="576"/>
          <w:marRight w:val="0"/>
          <w:marTop w:val="120"/>
          <w:marBottom w:val="0"/>
          <w:divBdr>
            <w:top w:val="none" w:sz="0" w:space="0" w:color="auto"/>
            <w:left w:val="none" w:sz="0" w:space="0" w:color="auto"/>
            <w:bottom w:val="none" w:sz="0" w:space="0" w:color="auto"/>
            <w:right w:val="none" w:sz="0" w:space="0" w:color="auto"/>
          </w:divBdr>
        </w:div>
        <w:div w:id="575865107">
          <w:marLeft w:val="576"/>
          <w:marRight w:val="0"/>
          <w:marTop w:val="120"/>
          <w:marBottom w:val="0"/>
          <w:divBdr>
            <w:top w:val="none" w:sz="0" w:space="0" w:color="auto"/>
            <w:left w:val="none" w:sz="0" w:space="0" w:color="auto"/>
            <w:bottom w:val="none" w:sz="0" w:space="0" w:color="auto"/>
            <w:right w:val="none" w:sz="0" w:space="0" w:color="auto"/>
          </w:divBdr>
        </w:div>
        <w:div w:id="1284457352">
          <w:marLeft w:val="576"/>
          <w:marRight w:val="0"/>
          <w:marTop w:val="120"/>
          <w:marBottom w:val="0"/>
          <w:divBdr>
            <w:top w:val="none" w:sz="0" w:space="0" w:color="auto"/>
            <w:left w:val="none" w:sz="0" w:space="0" w:color="auto"/>
            <w:bottom w:val="none" w:sz="0" w:space="0" w:color="auto"/>
            <w:right w:val="none" w:sz="0" w:space="0" w:color="auto"/>
          </w:divBdr>
        </w:div>
        <w:div w:id="1599211770">
          <w:marLeft w:val="576"/>
          <w:marRight w:val="0"/>
          <w:marTop w:val="120"/>
          <w:marBottom w:val="0"/>
          <w:divBdr>
            <w:top w:val="none" w:sz="0" w:space="0" w:color="auto"/>
            <w:left w:val="none" w:sz="0" w:space="0" w:color="auto"/>
            <w:bottom w:val="none" w:sz="0" w:space="0" w:color="auto"/>
            <w:right w:val="none" w:sz="0" w:space="0" w:color="auto"/>
          </w:divBdr>
        </w:div>
        <w:div w:id="325942857">
          <w:marLeft w:val="576"/>
          <w:marRight w:val="0"/>
          <w:marTop w:val="120"/>
          <w:marBottom w:val="0"/>
          <w:divBdr>
            <w:top w:val="none" w:sz="0" w:space="0" w:color="auto"/>
            <w:left w:val="none" w:sz="0" w:space="0" w:color="auto"/>
            <w:bottom w:val="none" w:sz="0" w:space="0" w:color="auto"/>
            <w:right w:val="none" w:sz="0" w:space="0" w:color="auto"/>
          </w:divBdr>
        </w:div>
        <w:div w:id="20130305">
          <w:marLeft w:val="576"/>
          <w:marRight w:val="0"/>
          <w:marTop w:val="120"/>
          <w:marBottom w:val="0"/>
          <w:divBdr>
            <w:top w:val="none" w:sz="0" w:space="0" w:color="auto"/>
            <w:left w:val="none" w:sz="0" w:space="0" w:color="auto"/>
            <w:bottom w:val="none" w:sz="0" w:space="0" w:color="auto"/>
            <w:right w:val="none" w:sz="0" w:space="0" w:color="auto"/>
          </w:divBdr>
        </w:div>
        <w:div w:id="1759136262">
          <w:marLeft w:val="576"/>
          <w:marRight w:val="0"/>
          <w:marTop w:val="120"/>
          <w:marBottom w:val="0"/>
          <w:divBdr>
            <w:top w:val="none" w:sz="0" w:space="0" w:color="auto"/>
            <w:left w:val="none" w:sz="0" w:space="0" w:color="auto"/>
            <w:bottom w:val="none" w:sz="0" w:space="0" w:color="auto"/>
            <w:right w:val="none" w:sz="0" w:space="0" w:color="auto"/>
          </w:divBdr>
        </w:div>
        <w:div w:id="1856573471">
          <w:marLeft w:val="576"/>
          <w:marRight w:val="0"/>
          <w:marTop w:val="120"/>
          <w:marBottom w:val="0"/>
          <w:divBdr>
            <w:top w:val="none" w:sz="0" w:space="0" w:color="auto"/>
            <w:left w:val="none" w:sz="0" w:space="0" w:color="auto"/>
            <w:bottom w:val="none" w:sz="0" w:space="0" w:color="auto"/>
            <w:right w:val="none" w:sz="0" w:space="0" w:color="auto"/>
          </w:divBdr>
        </w:div>
      </w:divsChild>
    </w:div>
    <w:div w:id="76942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cation.ohio.gov/Topics/Teaching/Educator-Licensure/Apply-for-Certificate-License" TargetMode="External"/><Relationship Id="rId5" Type="http://schemas.openxmlformats.org/officeDocument/2006/relationships/hyperlink" Target="mailto:bgsuedulic@bg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Hewitt</dc:creator>
  <cp:keywords/>
  <dc:description/>
  <cp:lastModifiedBy>Carmen Meyer</cp:lastModifiedBy>
  <cp:revision>2</cp:revision>
  <dcterms:created xsi:type="dcterms:W3CDTF">2018-07-17T15:28:00Z</dcterms:created>
  <dcterms:modified xsi:type="dcterms:W3CDTF">2018-07-17T15:28:00Z</dcterms:modified>
</cp:coreProperties>
</file>