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A9A" w:rsidRPr="00C877F8" w:rsidRDefault="000E2A9A" w:rsidP="000E2A9A">
      <w:pPr>
        <w:autoSpaceDE w:val="0"/>
        <w:autoSpaceDN w:val="0"/>
        <w:adjustRightInd w:val="0"/>
        <w:spacing w:after="0" w:line="240" w:lineRule="auto"/>
        <w:jc w:val="center"/>
        <w:rPr>
          <w:rFonts w:ascii="Arial" w:hAnsi="Arial" w:cs="Arial"/>
          <w:b/>
          <w:color w:val="E36C0A"/>
        </w:rPr>
      </w:pPr>
      <w:r>
        <w:rPr>
          <w:rFonts w:ascii="Arial" w:hAnsi="Arial" w:cs="Arial"/>
          <w:b/>
          <w:noProof/>
          <w:color w:val="E36C0A"/>
        </w:rPr>
        <w:drawing>
          <wp:anchor distT="0" distB="0" distL="114300" distR="114300" simplePos="0" relativeHeight="251658240" behindDoc="0" locked="0" layoutInCell="1" allowOverlap="1" wp14:anchorId="62EF2F5A" wp14:editId="0CF8844A">
            <wp:simplePos x="0" y="0"/>
            <wp:positionH relativeFrom="margin">
              <wp:posOffset>24976</wp:posOffset>
            </wp:positionH>
            <wp:positionV relativeFrom="paragraph">
              <wp:posOffset>-84455</wp:posOffset>
            </wp:positionV>
            <wp:extent cx="1244600" cy="603498"/>
            <wp:effectExtent l="0" t="0" r="0" b="0"/>
            <wp:wrapNone/>
            <wp:docPr id="1" name="Picture 2" descr="C:\Documents and Settings\tcarver\Desktop\Spirit of BG Award\Pictures\New CS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carver\Desktop\Spirit of BG Award\Pictures\New CSC Logo.jpg"/>
                    <pic:cNvPicPr>
                      <a:picLocks noChangeAspect="1" noChangeArrowheads="1"/>
                    </pic:cNvPicPr>
                  </pic:nvPicPr>
                  <pic:blipFill>
                    <a:blip r:embed="rId7"/>
                    <a:srcRect/>
                    <a:stretch>
                      <a:fillRect/>
                    </a:stretch>
                  </pic:blipFill>
                  <pic:spPr bwMode="auto">
                    <a:xfrm>
                      <a:off x="0" y="0"/>
                      <a:ext cx="1244600" cy="6034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color w:val="E36C0A"/>
        </w:rPr>
        <w:t>C</w:t>
      </w:r>
      <w:r w:rsidRPr="00C877F8">
        <w:rPr>
          <w:rFonts w:ascii="Arial" w:hAnsi="Arial" w:cs="Arial"/>
          <w:b/>
          <w:color w:val="E36C0A"/>
        </w:rPr>
        <w:t>lassified Staff Council</w:t>
      </w:r>
    </w:p>
    <w:p w:rsidR="000E2A9A" w:rsidRPr="00C877F8" w:rsidRDefault="000E2A9A" w:rsidP="000E2A9A">
      <w:pPr>
        <w:autoSpaceDE w:val="0"/>
        <w:autoSpaceDN w:val="0"/>
        <w:adjustRightInd w:val="0"/>
        <w:spacing w:after="0" w:line="240" w:lineRule="auto"/>
        <w:jc w:val="center"/>
        <w:rPr>
          <w:rFonts w:ascii="Arial" w:hAnsi="Arial" w:cs="Arial"/>
          <w:b/>
          <w:color w:val="984806"/>
        </w:rPr>
      </w:pPr>
      <w:r w:rsidRPr="00C877F8">
        <w:rPr>
          <w:rFonts w:ascii="Arial" w:hAnsi="Arial" w:cs="Arial"/>
          <w:b/>
          <w:color w:val="984806"/>
        </w:rPr>
        <w:t>Meeting Minutes</w:t>
      </w:r>
    </w:p>
    <w:p w:rsidR="000E2A9A" w:rsidRDefault="00DD747C" w:rsidP="00105A39">
      <w:pPr>
        <w:autoSpaceDE w:val="0"/>
        <w:autoSpaceDN w:val="0"/>
        <w:adjustRightInd w:val="0"/>
        <w:spacing w:after="0" w:line="240" w:lineRule="auto"/>
        <w:jc w:val="center"/>
        <w:rPr>
          <w:rFonts w:ascii="Arial" w:hAnsi="Arial" w:cs="Arial"/>
          <w:b/>
          <w:color w:val="E36C0A"/>
        </w:rPr>
      </w:pPr>
      <w:r>
        <w:rPr>
          <w:rFonts w:ascii="Arial" w:hAnsi="Arial" w:cs="Arial"/>
          <w:b/>
          <w:color w:val="E36C0A"/>
        </w:rPr>
        <w:t>February 19</w:t>
      </w:r>
      <w:r w:rsidR="00133E8C">
        <w:rPr>
          <w:rFonts w:ascii="Arial" w:hAnsi="Arial" w:cs="Arial"/>
          <w:b/>
          <w:color w:val="E36C0A"/>
        </w:rPr>
        <w:t xml:space="preserve">, 2020 – </w:t>
      </w:r>
      <w:r>
        <w:rPr>
          <w:rFonts w:ascii="Arial" w:hAnsi="Arial" w:cs="Arial"/>
          <w:b/>
          <w:color w:val="E36C0A"/>
        </w:rPr>
        <w:t>The Oaks</w:t>
      </w:r>
    </w:p>
    <w:p w:rsidR="0039132D" w:rsidRPr="002845BF" w:rsidRDefault="0039132D" w:rsidP="000C7BAA">
      <w:pPr>
        <w:spacing w:after="0" w:line="240" w:lineRule="auto"/>
        <w:rPr>
          <w:rFonts w:asciiTheme="minorHAnsi" w:hAnsiTheme="minorHAnsi"/>
          <w:b/>
          <w:sz w:val="28"/>
          <w:szCs w:val="28"/>
          <w:u w:val="single"/>
        </w:rPr>
      </w:pPr>
    </w:p>
    <w:p w:rsidR="000E2A9A" w:rsidRPr="00A41F9C" w:rsidRDefault="000E2A9A" w:rsidP="00FB70A2">
      <w:pPr>
        <w:spacing w:after="0" w:line="240" w:lineRule="auto"/>
        <w:rPr>
          <w:rFonts w:asciiTheme="minorHAnsi" w:hAnsiTheme="minorHAnsi"/>
          <w:b/>
          <w:color w:val="FF0000"/>
          <w:sz w:val="20"/>
          <w:szCs w:val="20"/>
          <w:u w:val="single"/>
        </w:rPr>
      </w:pPr>
      <w:r w:rsidRPr="00EB3A43">
        <w:rPr>
          <w:rFonts w:asciiTheme="minorHAnsi" w:hAnsiTheme="minorHAnsi"/>
          <w:b/>
          <w:sz w:val="20"/>
          <w:szCs w:val="20"/>
          <w:u w:val="single"/>
        </w:rPr>
        <w:t>Present</w:t>
      </w:r>
      <w:r w:rsidRPr="00A41F9C">
        <w:rPr>
          <w:rFonts w:asciiTheme="minorHAnsi" w:hAnsiTheme="minorHAnsi"/>
          <w:b/>
          <w:sz w:val="20"/>
          <w:szCs w:val="20"/>
          <w:u w:val="single"/>
        </w:rPr>
        <w:t>:</w:t>
      </w:r>
      <w:r w:rsidRPr="00A41F9C">
        <w:rPr>
          <w:rFonts w:asciiTheme="minorHAnsi" w:hAnsiTheme="minorHAnsi"/>
          <w:sz w:val="20"/>
          <w:szCs w:val="20"/>
        </w:rPr>
        <w:t xml:space="preserve"> </w:t>
      </w:r>
      <w:r w:rsidR="002826B5" w:rsidRPr="00A41F9C">
        <w:rPr>
          <w:rFonts w:asciiTheme="minorHAnsi" w:hAnsiTheme="minorHAnsi"/>
          <w:sz w:val="20"/>
          <w:szCs w:val="20"/>
        </w:rPr>
        <w:t xml:space="preserve">Dana Watson (Co-chair), </w:t>
      </w:r>
      <w:r w:rsidR="009C72A3" w:rsidRPr="00A41F9C">
        <w:rPr>
          <w:rFonts w:asciiTheme="minorHAnsi" w:hAnsiTheme="minorHAnsi"/>
          <w:sz w:val="20"/>
          <w:szCs w:val="20"/>
        </w:rPr>
        <w:t xml:space="preserve">Danielle Burkin (Co-chair), </w:t>
      </w:r>
      <w:r w:rsidRPr="00A41F9C">
        <w:rPr>
          <w:rFonts w:asciiTheme="minorHAnsi" w:hAnsiTheme="minorHAnsi"/>
          <w:sz w:val="20"/>
          <w:szCs w:val="20"/>
        </w:rPr>
        <w:t xml:space="preserve">Kathy Dean, </w:t>
      </w:r>
      <w:r w:rsidR="00133E8C" w:rsidRPr="00A41F9C">
        <w:rPr>
          <w:rFonts w:asciiTheme="minorHAnsi" w:hAnsiTheme="minorHAnsi"/>
          <w:sz w:val="20"/>
          <w:szCs w:val="20"/>
        </w:rPr>
        <w:t xml:space="preserve">Amy Smith, </w:t>
      </w:r>
      <w:r w:rsidR="00BF0680" w:rsidRPr="00A41F9C">
        <w:rPr>
          <w:rFonts w:asciiTheme="minorHAnsi" w:hAnsiTheme="minorHAnsi"/>
          <w:sz w:val="20"/>
          <w:szCs w:val="20"/>
        </w:rPr>
        <w:t xml:space="preserve">Jane Perez, </w:t>
      </w:r>
      <w:r w:rsidR="002D4BD5" w:rsidRPr="00A41F9C">
        <w:rPr>
          <w:rFonts w:asciiTheme="minorHAnsi" w:hAnsiTheme="minorHAnsi"/>
          <w:sz w:val="20"/>
          <w:szCs w:val="20"/>
        </w:rPr>
        <w:t xml:space="preserve">Sandi Smetzer, </w:t>
      </w:r>
      <w:r w:rsidR="00A41F9C" w:rsidRPr="00A41F9C">
        <w:rPr>
          <w:rFonts w:asciiTheme="minorHAnsi" w:hAnsiTheme="minorHAnsi"/>
          <w:sz w:val="20"/>
          <w:szCs w:val="20"/>
        </w:rPr>
        <w:t xml:space="preserve">Deb Lucio, </w:t>
      </w:r>
      <w:r w:rsidR="002826B5">
        <w:rPr>
          <w:rFonts w:asciiTheme="minorHAnsi" w:hAnsiTheme="minorHAnsi"/>
          <w:sz w:val="20"/>
          <w:szCs w:val="20"/>
        </w:rPr>
        <w:t>Gretchen Avery,</w:t>
      </w:r>
      <w:r w:rsidR="002826B5" w:rsidRPr="00A41F9C">
        <w:rPr>
          <w:rFonts w:asciiTheme="minorHAnsi" w:hAnsiTheme="minorHAnsi"/>
          <w:sz w:val="20"/>
          <w:szCs w:val="20"/>
        </w:rPr>
        <w:t xml:space="preserve"> </w:t>
      </w:r>
      <w:bookmarkStart w:id="0" w:name="_GoBack"/>
      <w:bookmarkEnd w:id="0"/>
      <w:r w:rsidR="002826B5" w:rsidRPr="00A41F9C">
        <w:rPr>
          <w:rFonts w:asciiTheme="minorHAnsi" w:hAnsiTheme="minorHAnsi"/>
          <w:sz w:val="20"/>
          <w:szCs w:val="20"/>
        </w:rPr>
        <w:t xml:space="preserve">Anna Kelling </w:t>
      </w:r>
      <w:r w:rsidR="00DF3876">
        <w:rPr>
          <w:rFonts w:asciiTheme="minorHAnsi" w:hAnsiTheme="minorHAnsi"/>
          <w:sz w:val="20"/>
          <w:szCs w:val="20"/>
        </w:rPr>
        <w:t>Jamie Schimmoeller</w:t>
      </w:r>
      <w:r w:rsidR="00DF3876" w:rsidRPr="00A41F9C">
        <w:rPr>
          <w:rFonts w:asciiTheme="minorHAnsi" w:hAnsiTheme="minorHAnsi"/>
          <w:sz w:val="20"/>
          <w:szCs w:val="20"/>
        </w:rPr>
        <w:t xml:space="preserve"> </w:t>
      </w:r>
      <w:r w:rsidR="00133E8C">
        <w:rPr>
          <w:rFonts w:asciiTheme="minorHAnsi" w:hAnsiTheme="minorHAnsi"/>
          <w:sz w:val="20"/>
          <w:szCs w:val="20"/>
        </w:rPr>
        <w:t>and</w:t>
      </w:r>
      <w:r w:rsidR="00133E8C" w:rsidRPr="002826B5">
        <w:rPr>
          <w:rFonts w:asciiTheme="minorHAnsi" w:hAnsiTheme="minorHAnsi"/>
          <w:sz w:val="20"/>
          <w:szCs w:val="20"/>
        </w:rPr>
        <w:t xml:space="preserve"> </w:t>
      </w:r>
      <w:r w:rsidR="002826B5" w:rsidRPr="00A41F9C">
        <w:rPr>
          <w:rFonts w:asciiTheme="minorHAnsi" w:hAnsiTheme="minorHAnsi"/>
          <w:sz w:val="20"/>
          <w:szCs w:val="20"/>
        </w:rPr>
        <w:t>Pat Wilhelm (retiree rep</w:t>
      </w:r>
      <w:r w:rsidR="002826B5">
        <w:rPr>
          <w:rFonts w:asciiTheme="minorHAnsi" w:hAnsiTheme="minorHAnsi"/>
          <w:sz w:val="20"/>
          <w:szCs w:val="20"/>
        </w:rPr>
        <w:t>)</w:t>
      </w:r>
      <w:r w:rsidR="00133E8C">
        <w:rPr>
          <w:rFonts w:asciiTheme="minorHAnsi" w:hAnsiTheme="minorHAnsi"/>
          <w:sz w:val="20"/>
          <w:szCs w:val="20"/>
        </w:rPr>
        <w:t>.</w:t>
      </w:r>
    </w:p>
    <w:p w:rsidR="004E76F4" w:rsidRPr="004B1E1A" w:rsidRDefault="004E76F4" w:rsidP="000C7BAA">
      <w:pPr>
        <w:spacing w:after="0" w:line="240" w:lineRule="auto"/>
        <w:rPr>
          <w:rFonts w:asciiTheme="minorHAnsi" w:hAnsiTheme="minorHAnsi"/>
          <w:b/>
          <w:color w:val="FF0000"/>
          <w:sz w:val="20"/>
          <w:szCs w:val="20"/>
          <w:u w:val="single"/>
        </w:rPr>
      </w:pPr>
    </w:p>
    <w:p w:rsidR="00FC7A9A" w:rsidRDefault="003518C9" w:rsidP="002D4BD5">
      <w:pPr>
        <w:spacing w:after="0" w:line="240" w:lineRule="auto"/>
        <w:rPr>
          <w:rFonts w:asciiTheme="minorHAnsi" w:hAnsiTheme="minorHAnsi"/>
          <w:sz w:val="20"/>
          <w:szCs w:val="20"/>
        </w:rPr>
      </w:pPr>
      <w:r w:rsidRPr="00A41F9C">
        <w:rPr>
          <w:rFonts w:asciiTheme="minorHAnsi" w:hAnsiTheme="minorHAnsi"/>
          <w:b/>
          <w:sz w:val="20"/>
          <w:szCs w:val="20"/>
          <w:u w:val="single"/>
        </w:rPr>
        <w:t>Excused:</w:t>
      </w:r>
      <w:r w:rsidR="003640C3" w:rsidRPr="00A41F9C">
        <w:rPr>
          <w:rFonts w:asciiTheme="minorHAnsi" w:hAnsiTheme="minorHAnsi"/>
          <w:sz w:val="20"/>
          <w:szCs w:val="20"/>
        </w:rPr>
        <w:t xml:space="preserve"> </w:t>
      </w:r>
      <w:r w:rsidR="009C72A3" w:rsidRPr="00A41F9C">
        <w:rPr>
          <w:rFonts w:asciiTheme="minorHAnsi" w:hAnsiTheme="minorHAnsi"/>
          <w:sz w:val="20"/>
          <w:szCs w:val="20"/>
        </w:rPr>
        <w:t>Deborah Lowery</w:t>
      </w:r>
      <w:r w:rsidR="009C72A3">
        <w:rPr>
          <w:rFonts w:asciiTheme="minorHAnsi" w:hAnsiTheme="minorHAnsi"/>
          <w:sz w:val="20"/>
          <w:szCs w:val="20"/>
        </w:rPr>
        <w:t>,</w:t>
      </w:r>
      <w:r w:rsidR="009C72A3" w:rsidRPr="00A41F9C">
        <w:rPr>
          <w:rFonts w:asciiTheme="minorHAnsi" w:hAnsiTheme="minorHAnsi"/>
          <w:sz w:val="20"/>
          <w:szCs w:val="20"/>
        </w:rPr>
        <w:t xml:space="preserve"> </w:t>
      </w:r>
      <w:r w:rsidR="00133E8C" w:rsidRPr="00A41F9C">
        <w:rPr>
          <w:rFonts w:asciiTheme="minorHAnsi" w:hAnsiTheme="minorHAnsi"/>
          <w:sz w:val="20"/>
          <w:szCs w:val="20"/>
        </w:rPr>
        <w:t>Deb Carden</w:t>
      </w:r>
      <w:r w:rsidR="00133E8C">
        <w:rPr>
          <w:rFonts w:asciiTheme="minorHAnsi" w:hAnsiTheme="minorHAnsi"/>
          <w:sz w:val="20"/>
          <w:szCs w:val="20"/>
        </w:rPr>
        <w:t xml:space="preserve">, </w:t>
      </w:r>
      <w:r w:rsidR="00DF3876">
        <w:rPr>
          <w:rFonts w:asciiTheme="minorHAnsi" w:hAnsiTheme="minorHAnsi"/>
          <w:sz w:val="20"/>
          <w:szCs w:val="20"/>
        </w:rPr>
        <w:t xml:space="preserve">Mark Henning </w:t>
      </w:r>
      <w:r w:rsidR="00133E8C" w:rsidRPr="00A41F9C">
        <w:rPr>
          <w:rFonts w:asciiTheme="minorHAnsi" w:hAnsiTheme="minorHAnsi"/>
          <w:sz w:val="20"/>
          <w:szCs w:val="20"/>
        </w:rPr>
        <w:t>Sharyl Wahl</w:t>
      </w:r>
      <w:r w:rsidR="00133E8C">
        <w:rPr>
          <w:rFonts w:asciiTheme="minorHAnsi" w:hAnsiTheme="minorHAnsi"/>
          <w:sz w:val="20"/>
          <w:szCs w:val="20"/>
        </w:rPr>
        <w:t xml:space="preserve"> and Jordan Craven (ASC rep)</w:t>
      </w:r>
      <w:r w:rsidR="002826B5">
        <w:rPr>
          <w:rFonts w:asciiTheme="minorHAnsi" w:hAnsiTheme="minorHAnsi"/>
          <w:sz w:val="20"/>
          <w:szCs w:val="20"/>
        </w:rPr>
        <w:t>.</w:t>
      </w:r>
      <w:r w:rsidR="002826B5" w:rsidRPr="00A41F9C">
        <w:rPr>
          <w:rFonts w:asciiTheme="minorHAnsi" w:hAnsiTheme="minorHAnsi"/>
          <w:sz w:val="20"/>
          <w:szCs w:val="20"/>
        </w:rPr>
        <w:t xml:space="preserve"> </w:t>
      </w:r>
    </w:p>
    <w:p w:rsidR="003B6BAC" w:rsidRPr="00424F14" w:rsidRDefault="003B6BAC" w:rsidP="000C7BAA">
      <w:pPr>
        <w:spacing w:after="0" w:line="240" w:lineRule="auto"/>
        <w:rPr>
          <w:sz w:val="20"/>
          <w:szCs w:val="20"/>
        </w:rPr>
      </w:pPr>
    </w:p>
    <w:p w:rsidR="000C7BAA" w:rsidRPr="00424F14" w:rsidRDefault="000C7BAA" w:rsidP="000C7BAA">
      <w:pPr>
        <w:spacing w:after="0" w:line="240" w:lineRule="auto"/>
        <w:rPr>
          <w:rFonts w:asciiTheme="minorHAnsi" w:hAnsiTheme="minorHAnsi"/>
          <w:b/>
          <w:sz w:val="20"/>
          <w:szCs w:val="20"/>
          <w:u w:val="single"/>
        </w:rPr>
      </w:pPr>
      <w:r w:rsidRPr="00424F14">
        <w:rPr>
          <w:rFonts w:asciiTheme="minorHAnsi" w:hAnsiTheme="minorHAnsi"/>
          <w:b/>
          <w:sz w:val="20"/>
          <w:szCs w:val="20"/>
          <w:u w:val="single"/>
        </w:rPr>
        <w:t>Reports:</w:t>
      </w:r>
    </w:p>
    <w:p w:rsidR="008B53FB" w:rsidRPr="00424F14" w:rsidRDefault="008B53FB" w:rsidP="008B53FB">
      <w:pPr>
        <w:numPr>
          <w:ilvl w:val="0"/>
          <w:numId w:val="8"/>
        </w:numPr>
        <w:spacing w:after="0" w:line="240" w:lineRule="auto"/>
        <w:rPr>
          <w:sz w:val="20"/>
          <w:szCs w:val="20"/>
        </w:rPr>
      </w:pPr>
      <w:r w:rsidRPr="00424F14">
        <w:rPr>
          <w:sz w:val="20"/>
          <w:szCs w:val="20"/>
        </w:rPr>
        <w:t xml:space="preserve">Secretary Report </w:t>
      </w:r>
      <w:r w:rsidR="00190F83" w:rsidRPr="00424F14">
        <w:rPr>
          <w:sz w:val="20"/>
          <w:szCs w:val="20"/>
        </w:rPr>
        <w:t>–</w:t>
      </w:r>
      <w:r w:rsidR="00375A25" w:rsidRPr="00424F14">
        <w:rPr>
          <w:sz w:val="20"/>
          <w:szCs w:val="20"/>
        </w:rPr>
        <w:t xml:space="preserve"> Kathy</w:t>
      </w:r>
      <w:r w:rsidR="001700B4" w:rsidRPr="00424F14">
        <w:rPr>
          <w:sz w:val="20"/>
          <w:szCs w:val="20"/>
        </w:rPr>
        <w:t>.</w:t>
      </w:r>
      <w:r w:rsidR="00424F14" w:rsidRPr="00424F14">
        <w:rPr>
          <w:sz w:val="20"/>
          <w:szCs w:val="20"/>
        </w:rPr>
        <w:t xml:space="preserve"> Amy m</w:t>
      </w:r>
      <w:r w:rsidR="00375A25" w:rsidRPr="00424F14">
        <w:rPr>
          <w:sz w:val="20"/>
          <w:szCs w:val="20"/>
        </w:rPr>
        <w:t>otion</w:t>
      </w:r>
      <w:r w:rsidR="00FB70A2" w:rsidRPr="00424F14">
        <w:rPr>
          <w:sz w:val="20"/>
          <w:szCs w:val="20"/>
        </w:rPr>
        <w:t xml:space="preserve"> </w:t>
      </w:r>
      <w:r w:rsidR="00190F83" w:rsidRPr="00424F14">
        <w:rPr>
          <w:sz w:val="20"/>
          <w:szCs w:val="20"/>
        </w:rPr>
        <w:t>to approve</w:t>
      </w:r>
      <w:r w:rsidR="00C030BE">
        <w:rPr>
          <w:sz w:val="20"/>
          <w:szCs w:val="20"/>
        </w:rPr>
        <w:t xml:space="preserve"> January</w:t>
      </w:r>
      <w:r w:rsidR="00375A25" w:rsidRPr="00424F14">
        <w:rPr>
          <w:sz w:val="20"/>
          <w:szCs w:val="20"/>
        </w:rPr>
        <w:t xml:space="preserve"> minutes</w:t>
      </w:r>
      <w:r w:rsidR="009C72A3" w:rsidRPr="00424F14">
        <w:rPr>
          <w:sz w:val="20"/>
          <w:szCs w:val="20"/>
        </w:rPr>
        <w:t xml:space="preserve">. </w:t>
      </w:r>
      <w:r w:rsidR="00DF3876">
        <w:rPr>
          <w:sz w:val="20"/>
          <w:szCs w:val="20"/>
        </w:rPr>
        <w:t>Seconded by Jamie</w:t>
      </w:r>
      <w:r w:rsidR="00375A25" w:rsidRPr="00424F14">
        <w:rPr>
          <w:sz w:val="20"/>
          <w:szCs w:val="20"/>
        </w:rPr>
        <w:t xml:space="preserve">, </w:t>
      </w:r>
      <w:r w:rsidR="00190F83" w:rsidRPr="00424F14">
        <w:rPr>
          <w:sz w:val="20"/>
          <w:szCs w:val="20"/>
        </w:rPr>
        <w:t>passed.</w:t>
      </w:r>
    </w:p>
    <w:p w:rsidR="008B53FB" w:rsidRPr="00424F14" w:rsidRDefault="008B53FB" w:rsidP="008B53FB">
      <w:pPr>
        <w:numPr>
          <w:ilvl w:val="0"/>
          <w:numId w:val="8"/>
        </w:numPr>
        <w:spacing w:after="0" w:line="240" w:lineRule="auto"/>
        <w:rPr>
          <w:sz w:val="20"/>
          <w:szCs w:val="20"/>
        </w:rPr>
      </w:pPr>
      <w:r w:rsidRPr="00424F14">
        <w:rPr>
          <w:sz w:val="20"/>
          <w:szCs w:val="20"/>
        </w:rPr>
        <w:t>Treasurer Report</w:t>
      </w:r>
      <w:r w:rsidR="001F2B9E" w:rsidRPr="00424F14">
        <w:rPr>
          <w:sz w:val="20"/>
          <w:szCs w:val="20"/>
        </w:rPr>
        <w:t xml:space="preserve"> –</w:t>
      </w:r>
      <w:r w:rsidR="004354D9" w:rsidRPr="00424F14">
        <w:rPr>
          <w:sz w:val="20"/>
          <w:szCs w:val="20"/>
        </w:rPr>
        <w:t xml:space="preserve"> </w:t>
      </w:r>
      <w:r w:rsidR="00DF3876">
        <w:rPr>
          <w:sz w:val="20"/>
          <w:szCs w:val="20"/>
        </w:rPr>
        <w:t>Deb. No change</w:t>
      </w:r>
      <w:r w:rsidR="00424F14" w:rsidRPr="00424F14">
        <w:rPr>
          <w:sz w:val="20"/>
          <w:szCs w:val="20"/>
        </w:rPr>
        <w:t>.</w:t>
      </w:r>
    </w:p>
    <w:p w:rsidR="00DF3876" w:rsidRDefault="008B53FB" w:rsidP="008B53FB">
      <w:pPr>
        <w:numPr>
          <w:ilvl w:val="0"/>
          <w:numId w:val="8"/>
        </w:numPr>
        <w:spacing w:after="0" w:line="240" w:lineRule="auto"/>
        <w:rPr>
          <w:sz w:val="20"/>
          <w:szCs w:val="20"/>
        </w:rPr>
      </w:pPr>
      <w:r w:rsidRPr="00424F14">
        <w:rPr>
          <w:sz w:val="20"/>
          <w:szCs w:val="20"/>
        </w:rPr>
        <w:t>Administrative Staff Report</w:t>
      </w:r>
      <w:r w:rsidR="00512B7C" w:rsidRPr="00424F14">
        <w:rPr>
          <w:sz w:val="20"/>
          <w:szCs w:val="20"/>
        </w:rPr>
        <w:t xml:space="preserve"> –</w:t>
      </w:r>
      <w:r w:rsidR="00DF3876">
        <w:rPr>
          <w:sz w:val="20"/>
          <w:szCs w:val="20"/>
        </w:rPr>
        <w:t xml:space="preserve"> No report.</w:t>
      </w:r>
    </w:p>
    <w:p w:rsidR="008B53FB" w:rsidRPr="00424F14" w:rsidRDefault="008B53FB" w:rsidP="008B53FB">
      <w:pPr>
        <w:numPr>
          <w:ilvl w:val="0"/>
          <w:numId w:val="8"/>
        </w:numPr>
        <w:spacing w:after="0" w:line="240" w:lineRule="auto"/>
        <w:rPr>
          <w:sz w:val="20"/>
          <w:szCs w:val="20"/>
        </w:rPr>
      </w:pPr>
      <w:r w:rsidRPr="00424F14">
        <w:rPr>
          <w:sz w:val="20"/>
          <w:szCs w:val="20"/>
        </w:rPr>
        <w:t>Retirees report</w:t>
      </w:r>
      <w:r w:rsidR="00204139" w:rsidRPr="00424F14">
        <w:rPr>
          <w:sz w:val="20"/>
          <w:szCs w:val="20"/>
        </w:rPr>
        <w:t xml:space="preserve"> –</w:t>
      </w:r>
      <w:r w:rsidR="00C32848">
        <w:rPr>
          <w:sz w:val="20"/>
          <w:szCs w:val="20"/>
        </w:rPr>
        <w:t xml:space="preserve"> </w:t>
      </w:r>
      <w:r w:rsidR="00DF3876">
        <w:rPr>
          <w:sz w:val="20"/>
          <w:szCs w:val="20"/>
        </w:rPr>
        <w:t>Pat. N</w:t>
      </w:r>
      <w:r w:rsidR="00B40F2C" w:rsidRPr="00424F14">
        <w:rPr>
          <w:sz w:val="20"/>
          <w:szCs w:val="20"/>
        </w:rPr>
        <w:t>o report.</w:t>
      </w:r>
    </w:p>
    <w:p w:rsidR="005A797D" w:rsidRPr="00424F14" w:rsidRDefault="008B53FB" w:rsidP="00FF1D95">
      <w:pPr>
        <w:numPr>
          <w:ilvl w:val="0"/>
          <w:numId w:val="8"/>
        </w:numPr>
        <w:spacing w:after="0" w:line="240" w:lineRule="auto"/>
        <w:rPr>
          <w:rFonts w:asciiTheme="minorHAnsi" w:hAnsiTheme="minorHAnsi"/>
          <w:b/>
          <w:sz w:val="20"/>
          <w:szCs w:val="20"/>
          <w:u w:val="single"/>
        </w:rPr>
      </w:pPr>
      <w:proofErr w:type="spellStart"/>
      <w:r w:rsidRPr="00424F14">
        <w:rPr>
          <w:sz w:val="20"/>
          <w:szCs w:val="20"/>
        </w:rPr>
        <w:t>Firelands</w:t>
      </w:r>
      <w:proofErr w:type="spellEnd"/>
      <w:r w:rsidRPr="00424F14">
        <w:rPr>
          <w:sz w:val="20"/>
          <w:szCs w:val="20"/>
        </w:rPr>
        <w:t xml:space="preserve"> report</w:t>
      </w:r>
      <w:r w:rsidR="00670151" w:rsidRPr="00424F14">
        <w:rPr>
          <w:sz w:val="20"/>
          <w:szCs w:val="20"/>
        </w:rPr>
        <w:t xml:space="preserve"> – </w:t>
      </w:r>
      <w:r w:rsidR="00DF3876">
        <w:rPr>
          <w:sz w:val="20"/>
          <w:szCs w:val="20"/>
        </w:rPr>
        <w:t>No report.</w:t>
      </w:r>
    </w:p>
    <w:p w:rsidR="00EB3A43" w:rsidRPr="007D2213" w:rsidRDefault="00EB3A43" w:rsidP="00EB3A43">
      <w:pPr>
        <w:spacing w:after="0" w:line="240" w:lineRule="auto"/>
        <w:ind w:left="720"/>
        <w:rPr>
          <w:rFonts w:asciiTheme="minorHAnsi" w:hAnsiTheme="minorHAnsi"/>
          <w:b/>
          <w:color w:val="FF0000"/>
          <w:sz w:val="20"/>
          <w:szCs w:val="20"/>
          <w:u w:val="single"/>
        </w:rPr>
      </w:pPr>
    </w:p>
    <w:p w:rsidR="00450120" w:rsidRPr="005B58B7" w:rsidRDefault="000C7BAA" w:rsidP="00FB70A2">
      <w:pPr>
        <w:spacing w:after="0" w:line="240" w:lineRule="auto"/>
        <w:rPr>
          <w:rFonts w:asciiTheme="minorHAnsi" w:hAnsiTheme="minorHAnsi"/>
          <w:sz w:val="20"/>
          <w:szCs w:val="20"/>
        </w:rPr>
      </w:pPr>
      <w:r w:rsidRPr="005B58B7">
        <w:rPr>
          <w:rFonts w:asciiTheme="minorHAnsi" w:hAnsiTheme="minorHAnsi"/>
          <w:b/>
          <w:sz w:val="20"/>
          <w:szCs w:val="20"/>
          <w:u w:val="single"/>
        </w:rPr>
        <w:t>Chair’s Report</w:t>
      </w:r>
      <w:r w:rsidR="00FB38D5" w:rsidRPr="005B58B7">
        <w:rPr>
          <w:rFonts w:asciiTheme="minorHAnsi" w:hAnsiTheme="minorHAnsi"/>
          <w:b/>
          <w:sz w:val="20"/>
          <w:szCs w:val="20"/>
          <w:u w:val="single"/>
        </w:rPr>
        <w:t>:</w:t>
      </w:r>
      <w:r w:rsidR="00AB655D" w:rsidRPr="005B58B7">
        <w:rPr>
          <w:rFonts w:asciiTheme="minorHAnsi" w:hAnsiTheme="minorHAnsi"/>
          <w:sz w:val="20"/>
          <w:szCs w:val="20"/>
        </w:rPr>
        <w:t xml:space="preserve"> </w:t>
      </w:r>
      <w:r w:rsidR="001700B4" w:rsidRPr="005B58B7">
        <w:rPr>
          <w:rFonts w:asciiTheme="minorHAnsi" w:hAnsiTheme="minorHAnsi"/>
          <w:sz w:val="20"/>
          <w:szCs w:val="20"/>
        </w:rPr>
        <w:t xml:space="preserve"> </w:t>
      </w:r>
    </w:p>
    <w:p w:rsidR="00E7483B" w:rsidRDefault="00DF3876" w:rsidP="001D2955">
      <w:pPr>
        <w:pStyle w:val="ListParagraph"/>
        <w:numPr>
          <w:ilvl w:val="0"/>
          <w:numId w:val="30"/>
        </w:numPr>
        <w:spacing w:after="0" w:line="240" w:lineRule="auto"/>
        <w:rPr>
          <w:rFonts w:asciiTheme="minorHAnsi" w:hAnsiTheme="minorHAnsi"/>
          <w:sz w:val="20"/>
          <w:szCs w:val="20"/>
        </w:rPr>
      </w:pPr>
      <w:r>
        <w:rPr>
          <w:rFonts w:asciiTheme="minorHAnsi" w:hAnsiTheme="minorHAnsi"/>
          <w:sz w:val="20"/>
          <w:szCs w:val="20"/>
        </w:rPr>
        <w:t>President Rogers follow up – discussed last month’s CSC at the union with staff.</w:t>
      </w:r>
    </w:p>
    <w:p w:rsidR="00DF3876" w:rsidRPr="005B58B7" w:rsidRDefault="00DF3876" w:rsidP="001D2955">
      <w:pPr>
        <w:pStyle w:val="ListParagraph"/>
        <w:numPr>
          <w:ilvl w:val="0"/>
          <w:numId w:val="30"/>
        </w:numPr>
        <w:spacing w:after="0" w:line="240" w:lineRule="auto"/>
        <w:rPr>
          <w:rFonts w:asciiTheme="minorHAnsi" w:hAnsiTheme="minorHAnsi"/>
          <w:sz w:val="20"/>
          <w:szCs w:val="20"/>
        </w:rPr>
      </w:pPr>
      <w:r>
        <w:rPr>
          <w:rFonts w:asciiTheme="minorHAnsi" w:hAnsiTheme="minorHAnsi"/>
          <w:sz w:val="20"/>
          <w:szCs w:val="20"/>
        </w:rPr>
        <w:t>HR follow up – Danielle will send Viva summary of campus ops issues discussed at last month’s meeting. Job openings can be placed on and off campus as directed by the department with an opening. On campus staff must be given an interview if qualify for job.</w:t>
      </w:r>
    </w:p>
    <w:p w:rsidR="005B58B7" w:rsidRDefault="005B58B7" w:rsidP="00AF5D26">
      <w:pPr>
        <w:spacing w:after="0" w:line="240" w:lineRule="auto"/>
        <w:rPr>
          <w:rFonts w:asciiTheme="minorHAnsi" w:hAnsiTheme="minorHAnsi"/>
          <w:b/>
          <w:sz w:val="20"/>
          <w:szCs w:val="20"/>
          <w:u w:val="single"/>
        </w:rPr>
      </w:pPr>
    </w:p>
    <w:p w:rsidR="00C74406" w:rsidRPr="005B58B7" w:rsidRDefault="00421658" w:rsidP="00AF5D26">
      <w:pPr>
        <w:spacing w:after="0" w:line="240" w:lineRule="auto"/>
        <w:rPr>
          <w:rFonts w:asciiTheme="minorHAnsi" w:hAnsiTheme="minorHAnsi"/>
          <w:b/>
          <w:sz w:val="20"/>
          <w:szCs w:val="20"/>
          <w:u w:val="single"/>
        </w:rPr>
      </w:pPr>
      <w:r w:rsidRPr="005B58B7">
        <w:rPr>
          <w:rFonts w:asciiTheme="minorHAnsi" w:hAnsiTheme="minorHAnsi"/>
          <w:b/>
          <w:sz w:val="20"/>
          <w:szCs w:val="20"/>
          <w:u w:val="single"/>
        </w:rPr>
        <w:t>Old Business</w:t>
      </w:r>
      <w:r w:rsidR="00FB38D5" w:rsidRPr="005B58B7">
        <w:rPr>
          <w:rFonts w:asciiTheme="minorHAnsi" w:hAnsiTheme="minorHAnsi"/>
          <w:b/>
          <w:sz w:val="20"/>
          <w:szCs w:val="20"/>
          <w:u w:val="single"/>
        </w:rPr>
        <w:t>:</w:t>
      </w:r>
    </w:p>
    <w:p w:rsidR="00CE3F80" w:rsidRPr="005B58B7" w:rsidRDefault="00CE3F80" w:rsidP="00CE3F80">
      <w:pPr>
        <w:pStyle w:val="ListParagraph"/>
        <w:numPr>
          <w:ilvl w:val="0"/>
          <w:numId w:val="30"/>
        </w:numPr>
        <w:spacing w:after="0" w:line="240" w:lineRule="auto"/>
        <w:rPr>
          <w:rFonts w:asciiTheme="minorHAnsi" w:hAnsiTheme="minorHAnsi"/>
          <w:sz w:val="20"/>
          <w:szCs w:val="20"/>
        </w:rPr>
      </w:pPr>
      <w:r w:rsidRPr="005B58B7">
        <w:rPr>
          <w:rFonts w:asciiTheme="minorHAnsi" w:hAnsiTheme="minorHAnsi"/>
          <w:sz w:val="20"/>
          <w:szCs w:val="20"/>
        </w:rPr>
        <w:t xml:space="preserve">Winter break </w:t>
      </w:r>
      <w:r w:rsidR="000539F3" w:rsidRPr="005B58B7">
        <w:rPr>
          <w:rFonts w:asciiTheme="minorHAnsi" w:hAnsiTheme="minorHAnsi"/>
          <w:sz w:val="20"/>
          <w:szCs w:val="20"/>
        </w:rPr>
        <w:t xml:space="preserve">– </w:t>
      </w:r>
      <w:r w:rsidR="00DF3876">
        <w:rPr>
          <w:rFonts w:asciiTheme="minorHAnsi" w:hAnsiTheme="minorHAnsi"/>
          <w:sz w:val="20"/>
          <w:szCs w:val="20"/>
        </w:rPr>
        <w:t>HR will begin working on soon.</w:t>
      </w:r>
    </w:p>
    <w:p w:rsidR="0007474D" w:rsidRPr="005B58B7" w:rsidRDefault="0007474D" w:rsidP="00CE3F80">
      <w:pPr>
        <w:pStyle w:val="ListParagraph"/>
        <w:numPr>
          <w:ilvl w:val="0"/>
          <w:numId w:val="30"/>
        </w:numPr>
        <w:spacing w:after="0" w:line="240" w:lineRule="auto"/>
        <w:rPr>
          <w:rFonts w:asciiTheme="minorHAnsi" w:hAnsiTheme="minorHAnsi"/>
          <w:sz w:val="20"/>
          <w:szCs w:val="20"/>
        </w:rPr>
      </w:pPr>
      <w:r w:rsidRPr="005B58B7">
        <w:rPr>
          <w:rFonts w:asciiTheme="minorHAnsi" w:hAnsiTheme="minorHAnsi"/>
          <w:sz w:val="20"/>
          <w:szCs w:val="20"/>
        </w:rPr>
        <w:t xml:space="preserve">Parental Leave policy </w:t>
      </w:r>
      <w:r w:rsidR="00DF3876">
        <w:rPr>
          <w:rFonts w:asciiTheme="minorHAnsi" w:hAnsiTheme="minorHAnsi"/>
          <w:sz w:val="20"/>
          <w:szCs w:val="20"/>
        </w:rPr>
        <w:t xml:space="preserve">– HR indicated the policy passed with cabinet and the President. </w:t>
      </w:r>
    </w:p>
    <w:p w:rsidR="005B58B7" w:rsidRPr="005B58B7" w:rsidRDefault="00DF3876" w:rsidP="005B58B7">
      <w:pPr>
        <w:pStyle w:val="ListParagraph"/>
        <w:numPr>
          <w:ilvl w:val="0"/>
          <w:numId w:val="30"/>
        </w:numPr>
        <w:spacing w:after="0" w:line="240" w:lineRule="auto"/>
        <w:rPr>
          <w:sz w:val="20"/>
          <w:szCs w:val="20"/>
        </w:rPr>
      </w:pPr>
      <w:r>
        <w:rPr>
          <w:sz w:val="20"/>
          <w:szCs w:val="20"/>
        </w:rPr>
        <w:t>MLK JR can food drive – Classified staff won the can drive challenge with Admi</w:t>
      </w:r>
      <w:r w:rsidR="002179E6">
        <w:rPr>
          <w:sz w:val="20"/>
          <w:szCs w:val="20"/>
        </w:rPr>
        <w:t>ni</w:t>
      </w:r>
      <w:r>
        <w:rPr>
          <w:sz w:val="20"/>
          <w:szCs w:val="20"/>
        </w:rPr>
        <w:t xml:space="preserve">strative staff. Trophy </w:t>
      </w:r>
      <w:r w:rsidR="002179E6">
        <w:rPr>
          <w:sz w:val="20"/>
          <w:szCs w:val="20"/>
        </w:rPr>
        <w:t>was presented</w:t>
      </w:r>
      <w:r>
        <w:rPr>
          <w:sz w:val="20"/>
          <w:szCs w:val="20"/>
        </w:rPr>
        <w:t xml:space="preserve"> today.</w:t>
      </w:r>
    </w:p>
    <w:p w:rsidR="001A14F8" w:rsidRDefault="002179E6" w:rsidP="00555041">
      <w:pPr>
        <w:pStyle w:val="ListParagraph"/>
        <w:numPr>
          <w:ilvl w:val="0"/>
          <w:numId w:val="30"/>
        </w:numPr>
        <w:spacing w:after="0" w:line="240" w:lineRule="auto"/>
        <w:rPr>
          <w:rFonts w:asciiTheme="minorHAnsi" w:hAnsiTheme="minorHAnsi"/>
          <w:sz w:val="20"/>
          <w:szCs w:val="20"/>
        </w:rPr>
      </w:pPr>
      <w:r>
        <w:rPr>
          <w:rFonts w:asciiTheme="minorHAnsi" w:hAnsiTheme="minorHAnsi"/>
          <w:sz w:val="20"/>
          <w:szCs w:val="20"/>
        </w:rPr>
        <w:t>Salary Comp committee –</w:t>
      </w:r>
      <w:r w:rsidR="002D4A01">
        <w:rPr>
          <w:rFonts w:asciiTheme="minorHAnsi" w:hAnsiTheme="minorHAnsi"/>
          <w:sz w:val="20"/>
          <w:szCs w:val="20"/>
        </w:rPr>
        <w:t xml:space="preserve"> Chair, </w:t>
      </w:r>
      <w:r>
        <w:rPr>
          <w:rFonts w:asciiTheme="minorHAnsi" w:hAnsiTheme="minorHAnsi"/>
          <w:sz w:val="20"/>
          <w:szCs w:val="20"/>
        </w:rPr>
        <w:t xml:space="preserve">Mark Henning is retiring this month. CSC chose Kathy to chair the committee for rest of the year. Council discussed compensation proposal for this year. </w:t>
      </w:r>
      <w:r w:rsidR="002D4A01">
        <w:rPr>
          <w:rFonts w:asciiTheme="minorHAnsi" w:hAnsiTheme="minorHAnsi"/>
          <w:sz w:val="20"/>
          <w:szCs w:val="20"/>
        </w:rPr>
        <w:t xml:space="preserve">We will email document and vote online. Meeting with Sheri Stoll should be as soon as possible. </w:t>
      </w:r>
    </w:p>
    <w:p w:rsidR="002D4A01" w:rsidRPr="00C030BE" w:rsidRDefault="002D4A01" w:rsidP="00555041">
      <w:pPr>
        <w:pStyle w:val="ListParagraph"/>
        <w:numPr>
          <w:ilvl w:val="0"/>
          <w:numId w:val="30"/>
        </w:numPr>
        <w:spacing w:after="0" w:line="240" w:lineRule="auto"/>
        <w:rPr>
          <w:rFonts w:asciiTheme="minorHAnsi" w:hAnsiTheme="minorHAnsi"/>
          <w:sz w:val="20"/>
          <w:szCs w:val="20"/>
        </w:rPr>
      </w:pPr>
      <w:r>
        <w:rPr>
          <w:sz w:val="20"/>
          <w:szCs w:val="20"/>
        </w:rPr>
        <w:t>May 20</w:t>
      </w:r>
      <w:r w:rsidRPr="005B58B7">
        <w:rPr>
          <w:sz w:val="20"/>
          <w:szCs w:val="20"/>
          <w:vertAlign w:val="superscript"/>
        </w:rPr>
        <w:t>th</w:t>
      </w:r>
      <w:r>
        <w:rPr>
          <w:sz w:val="20"/>
          <w:szCs w:val="20"/>
        </w:rPr>
        <w:t xml:space="preserve"> Awards Banquet –</w:t>
      </w:r>
      <w:r>
        <w:rPr>
          <w:sz w:val="20"/>
          <w:szCs w:val="20"/>
        </w:rPr>
        <w:t xml:space="preserve"> Theme: “2020 Vision, Focus on the Future”.  Anna reported, committee is working hard and it is all coming together. </w:t>
      </w:r>
    </w:p>
    <w:p w:rsidR="00C030BE" w:rsidRPr="00C030BE" w:rsidRDefault="00C030BE" w:rsidP="00555041">
      <w:pPr>
        <w:pStyle w:val="ListParagraph"/>
        <w:numPr>
          <w:ilvl w:val="0"/>
          <w:numId w:val="30"/>
        </w:numPr>
        <w:spacing w:after="0" w:line="240" w:lineRule="auto"/>
        <w:rPr>
          <w:rFonts w:asciiTheme="minorHAnsi" w:hAnsiTheme="minorHAnsi"/>
          <w:sz w:val="20"/>
          <w:szCs w:val="20"/>
        </w:rPr>
      </w:pPr>
      <w:r>
        <w:rPr>
          <w:sz w:val="20"/>
          <w:szCs w:val="20"/>
        </w:rPr>
        <w:t>Open Council position – tabled to next meeting.</w:t>
      </w:r>
    </w:p>
    <w:p w:rsidR="00C030BE" w:rsidRPr="005B58B7" w:rsidRDefault="00C030BE" w:rsidP="00555041">
      <w:pPr>
        <w:pStyle w:val="ListParagraph"/>
        <w:numPr>
          <w:ilvl w:val="0"/>
          <w:numId w:val="30"/>
        </w:numPr>
        <w:spacing w:after="0" w:line="240" w:lineRule="auto"/>
        <w:rPr>
          <w:rFonts w:asciiTheme="minorHAnsi" w:hAnsiTheme="minorHAnsi"/>
          <w:sz w:val="20"/>
          <w:szCs w:val="20"/>
        </w:rPr>
      </w:pPr>
      <w:r>
        <w:rPr>
          <w:sz w:val="20"/>
          <w:szCs w:val="20"/>
        </w:rPr>
        <w:t>Web page facelift – do we need a media or PR position to bring attention to CSC web pages?  It’s important to get staff to our pages for information and to understand what council does. Each CSC member will send a picture of their choice to Patti Crawford-Mayo our web person. She will load beside our name.</w:t>
      </w:r>
    </w:p>
    <w:p w:rsidR="002C1087" w:rsidRPr="007D2213" w:rsidRDefault="002C1087" w:rsidP="002C1087">
      <w:pPr>
        <w:spacing w:after="0" w:line="240" w:lineRule="auto"/>
        <w:ind w:left="720"/>
        <w:rPr>
          <w:rFonts w:asciiTheme="minorHAnsi" w:hAnsiTheme="minorHAnsi"/>
          <w:color w:val="FF0000"/>
          <w:sz w:val="20"/>
          <w:szCs w:val="20"/>
        </w:rPr>
      </w:pPr>
    </w:p>
    <w:p w:rsidR="00806F01" w:rsidRDefault="000C7BAA" w:rsidP="004B1E1A">
      <w:pPr>
        <w:spacing w:after="0" w:line="240" w:lineRule="auto"/>
        <w:rPr>
          <w:rFonts w:asciiTheme="minorHAnsi" w:hAnsiTheme="minorHAnsi"/>
          <w:b/>
          <w:sz w:val="20"/>
          <w:szCs w:val="20"/>
          <w:u w:val="single"/>
        </w:rPr>
      </w:pPr>
      <w:r w:rsidRPr="005B58B7">
        <w:rPr>
          <w:rFonts w:asciiTheme="minorHAnsi" w:hAnsiTheme="minorHAnsi"/>
          <w:b/>
          <w:sz w:val="20"/>
          <w:szCs w:val="20"/>
          <w:u w:val="single"/>
        </w:rPr>
        <w:t>New Business</w:t>
      </w:r>
      <w:r w:rsidR="00FB38D5" w:rsidRPr="005B58B7">
        <w:rPr>
          <w:rFonts w:asciiTheme="minorHAnsi" w:hAnsiTheme="minorHAnsi"/>
          <w:b/>
          <w:sz w:val="20"/>
          <w:szCs w:val="20"/>
          <w:u w:val="single"/>
        </w:rPr>
        <w:t>:</w:t>
      </w:r>
      <w:r w:rsidR="004B1E1A" w:rsidRPr="005B58B7">
        <w:rPr>
          <w:rFonts w:asciiTheme="minorHAnsi" w:hAnsiTheme="minorHAnsi"/>
          <w:b/>
          <w:sz w:val="20"/>
          <w:szCs w:val="20"/>
          <w:u w:val="single"/>
        </w:rPr>
        <w:t xml:space="preserve">   </w:t>
      </w:r>
    </w:p>
    <w:p w:rsidR="00806F01" w:rsidRPr="00C030BE" w:rsidRDefault="00C030BE" w:rsidP="00C030BE">
      <w:pPr>
        <w:pStyle w:val="ListParagraph"/>
        <w:numPr>
          <w:ilvl w:val="0"/>
          <w:numId w:val="33"/>
        </w:numPr>
        <w:spacing w:after="0" w:line="240" w:lineRule="auto"/>
        <w:rPr>
          <w:rFonts w:asciiTheme="minorHAnsi" w:hAnsiTheme="minorHAnsi"/>
          <w:sz w:val="20"/>
          <w:szCs w:val="20"/>
        </w:rPr>
      </w:pPr>
      <w:r>
        <w:rPr>
          <w:sz w:val="20"/>
          <w:szCs w:val="20"/>
        </w:rPr>
        <w:t xml:space="preserve">Professional Dev funds – Amy. Danielle motioned to move $97 from CSC luncheon to Prof </w:t>
      </w:r>
      <w:proofErr w:type="gramStart"/>
      <w:r>
        <w:rPr>
          <w:sz w:val="20"/>
          <w:szCs w:val="20"/>
        </w:rPr>
        <w:t>dev</w:t>
      </w:r>
      <w:proofErr w:type="gramEnd"/>
      <w:r>
        <w:rPr>
          <w:sz w:val="20"/>
          <w:szCs w:val="20"/>
        </w:rPr>
        <w:t xml:space="preserve"> fund for this year. We have three people requesting fund and ran short. Next year we can increase the budget if needed.</w:t>
      </w:r>
    </w:p>
    <w:p w:rsidR="00C030BE" w:rsidRPr="00C030BE" w:rsidRDefault="00C030BE" w:rsidP="00C030BE">
      <w:pPr>
        <w:pStyle w:val="ListParagraph"/>
        <w:numPr>
          <w:ilvl w:val="0"/>
          <w:numId w:val="33"/>
        </w:numPr>
        <w:spacing w:after="0" w:line="240" w:lineRule="auto"/>
        <w:rPr>
          <w:rFonts w:asciiTheme="minorHAnsi" w:hAnsiTheme="minorHAnsi"/>
          <w:sz w:val="20"/>
          <w:szCs w:val="20"/>
        </w:rPr>
      </w:pPr>
      <w:r>
        <w:rPr>
          <w:sz w:val="20"/>
          <w:szCs w:val="20"/>
        </w:rPr>
        <w:t>Idea of social CSC gathering (</w:t>
      </w:r>
      <w:proofErr w:type="gramStart"/>
      <w:r>
        <w:rPr>
          <w:sz w:val="20"/>
          <w:szCs w:val="20"/>
        </w:rPr>
        <w:t>Spring</w:t>
      </w:r>
      <w:proofErr w:type="gramEnd"/>
      <w:r>
        <w:rPr>
          <w:sz w:val="20"/>
          <w:szCs w:val="20"/>
        </w:rPr>
        <w:t xml:space="preserve">?) – </w:t>
      </w:r>
      <w:proofErr w:type="gramStart"/>
      <w:r>
        <w:rPr>
          <w:sz w:val="20"/>
          <w:szCs w:val="20"/>
        </w:rPr>
        <w:t>table</w:t>
      </w:r>
      <w:proofErr w:type="gramEnd"/>
      <w:r>
        <w:rPr>
          <w:sz w:val="20"/>
          <w:szCs w:val="20"/>
        </w:rPr>
        <w:t xml:space="preserve"> for next meeting.</w:t>
      </w:r>
    </w:p>
    <w:p w:rsidR="00C030BE" w:rsidRPr="005B58B7" w:rsidRDefault="00C030BE" w:rsidP="00C030BE">
      <w:pPr>
        <w:pStyle w:val="ListParagraph"/>
        <w:spacing w:after="0" w:line="240" w:lineRule="auto"/>
        <w:rPr>
          <w:rFonts w:asciiTheme="minorHAnsi" w:hAnsiTheme="minorHAnsi"/>
          <w:sz w:val="20"/>
          <w:szCs w:val="20"/>
        </w:rPr>
      </w:pPr>
    </w:p>
    <w:p w:rsidR="00421658" w:rsidRPr="005B58B7" w:rsidRDefault="0039132D" w:rsidP="006E59D2">
      <w:pPr>
        <w:spacing w:after="0" w:line="240" w:lineRule="auto"/>
        <w:rPr>
          <w:rFonts w:asciiTheme="minorHAnsi" w:hAnsiTheme="minorHAnsi"/>
          <w:b/>
          <w:sz w:val="20"/>
          <w:szCs w:val="20"/>
        </w:rPr>
      </w:pPr>
      <w:r w:rsidRPr="005B58B7">
        <w:rPr>
          <w:rFonts w:asciiTheme="minorHAnsi" w:hAnsiTheme="minorHAnsi"/>
          <w:b/>
          <w:sz w:val="20"/>
          <w:szCs w:val="20"/>
          <w:u w:val="single"/>
        </w:rPr>
        <w:t>Committees CSC &amp; University:</w:t>
      </w:r>
      <w:r w:rsidR="006E59D2" w:rsidRPr="005B58B7">
        <w:rPr>
          <w:rFonts w:asciiTheme="minorHAnsi" w:hAnsiTheme="minorHAnsi"/>
          <w:b/>
          <w:sz w:val="20"/>
          <w:szCs w:val="20"/>
        </w:rPr>
        <w:t xml:space="preserve"> </w:t>
      </w:r>
    </w:p>
    <w:p w:rsidR="00A06B08" w:rsidRPr="005B58B7" w:rsidRDefault="00A06B08" w:rsidP="00A06B08">
      <w:pPr>
        <w:pStyle w:val="ListParagraph"/>
        <w:spacing w:after="0" w:line="240" w:lineRule="auto"/>
        <w:rPr>
          <w:rFonts w:asciiTheme="minorHAnsi" w:hAnsiTheme="minorHAnsi"/>
          <w:sz w:val="20"/>
          <w:szCs w:val="20"/>
        </w:rPr>
      </w:pPr>
    </w:p>
    <w:p w:rsidR="00E34EC6" w:rsidRPr="005B58B7" w:rsidRDefault="000C7BAA" w:rsidP="00423D48">
      <w:pPr>
        <w:spacing w:after="0" w:line="240" w:lineRule="auto"/>
        <w:rPr>
          <w:rFonts w:asciiTheme="minorHAnsi" w:hAnsiTheme="minorHAnsi"/>
          <w:b/>
          <w:sz w:val="20"/>
          <w:szCs w:val="20"/>
          <w:u w:val="single"/>
        </w:rPr>
      </w:pPr>
      <w:r w:rsidRPr="005B58B7">
        <w:rPr>
          <w:rFonts w:asciiTheme="minorHAnsi" w:hAnsiTheme="minorHAnsi"/>
          <w:b/>
          <w:sz w:val="20"/>
          <w:szCs w:val="20"/>
          <w:u w:val="single"/>
        </w:rPr>
        <w:t>Good of the Order</w:t>
      </w:r>
      <w:r w:rsidR="00E34EC6" w:rsidRPr="005B58B7">
        <w:rPr>
          <w:rFonts w:asciiTheme="minorHAnsi" w:hAnsiTheme="minorHAnsi"/>
          <w:b/>
          <w:sz w:val="20"/>
          <w:szCs w:val="20"/>
        </w:rPr>
        <w:t xml:space="preserve">:  </w:t>
      </w:r>
    </w:p>
    <w:p w:rsidR="009673F3" w:rsidRPr="005B58B7" w:rsidRDefault="009673F3" w:rsidP="00526E23">
      <w:pPr>
        <w:spacing w:after="0" w:line="240" w:lineRule="auto"/>
        <w:rPr>
          <w:rFonts w:asciiTheme="minorHAnsi" w:hAnsiTheme="minorHAnsi"/>
          <w:b/>
          <w:sz w:val="20"/>
          <w:szCs w:val="20"/>
          <w:u w:val="single"/>
        </w:rPr>
      </w:pPr>
    </w:p>
    <w:p w:rsidR="00A040B6" w:rsidRPr="007D2213" w:rsidRDefault="000C7BAA" w:rsidP="0088038E">
      <w:pPr>
        <w:spacing w:after="0" w:line="240" w:lineRule="auto"/>
        <w:rPr>
          <w:rFonts w:asciiTheme="minorHAnsi" w:hAnsiTheme="minorHAnsi"/>
          <w:b/>
          <w:color w:val="FF0000"/>
          <w:sz w:val="20"/>
          <w:szCs w:val="20"/>
        </w:rPr>
      </w:pPr>
      <w:r w:rsidRPr="005B58B7">
        <w:rPr>
          <w:rFonts w:asciiTheme="minorHAnsi" w:hAnsiTheme="minorHAnsi"/>
          <w:b/>
          <w:sz w:val="20"/>
          <w:szCs w:val="20"/>
          <w:u w:val="single"/>
        </w:rPr>
        <w:t>Adjournment</w:t>
      </w:r>
      <w:r w:rsidR="008D59B2" w:rsidRPr="005B58B7">
        <w:rPr>
          <w:rFonts w:asciiTheme="minorHAnsi" w:hAnsiTheme="minorHAnsi"/>
          <w:b/>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r w:rsidR="008D59B2" w:rsidRPr="007D2213">
        <w:rPr>
          <w:rFonts w:asciiTheme="minorHAnsi" w:hAnsiTheme="minorHAnsi"/>
          <w:b/>
          <w:color w:val="FF0000"/>
          <w:sz w:val="20"/>
          <w:szCs w:val="20"/>
        </w:rPr>
        <w:tab/>
      </w:r>
    </w:p>
    <w:p w:rsidR="00A040B6" w:rsidRDefault="00A040B6" w:rsidP="008D59B2">
      <w:pPr>
        <w:spacing w:after="0" w:line="240" w:lineRule="auto"/>
        <w:jc w:val="right"/>
        <w:rPr>
          <w:rFonts w:asciiTheme="minorHAnsi" w:hAnsiTheme="minorHAnsi"/>
          <w:sz w:val="16"/>
          <w:szCs w:val="16"/>
        </w:rPr>
      </w:pPr>
    </w:p>
    <w:p w:rsidR="002845BF" w:rsidRDefault="002845BF" w:rsidP="008D59B2">
      <w:pPr>
        <w:spacing w:after="0" w:line="240" w:lineRule="auto"/>
        <w:jc w:val="right"/>
        <w:rPr>
          <w:rFonts w:asciiTheme="minorHAnsi" w:hAnsiTheme="minorHAnsi"/>
          <w:sz w:val="16"/>
          <w:szCs w:val="16"/>
        </w:rPr>
      </w:pPr>
    </w:p>
    <w:p w:rsidR="002845BF" w:rsidRDefault="002845BF" w:rsidP="008D59B2">
      <w:pPr>
        <w:spacing w:after="0" w:line="240" w:lineRule="auto"/>
        <w:jc w:val="right"/>
        <w:rPr>
          <w:rFonts w:asciiTheme="minorHAnsi" w:hAnsiTheme="minorHAnsi"/>
          <w:sz w:val="16"/>
          <w:szCs w:val="16"/>
        </w:rPr>
      </w:pPr>
    </w:p>
    <w:p w:rsidR="002845BF" w:rsidRDefault="002845BF" w:rsidP="008D59B2">
      <w:pPr>
        <w:spacing w:after="0" w:line="240" w:lineRule="auto"/>
        <w:jc w:val="right"/>
        <w:rPr>
          <w:rFonts w:asciiTheme="minorHAnsi" w:hAnsiTheme="minorHAnsi"/>
          <w:sz w:val="16"/>
          <w:szCs w:val="16"/>
        </w:rPr>
      </w:pPr>
    </w:p>
    <w:p w:rsidR="002845BF" w:rsidRDefault="002845BF" w:rsidP="008D59B2">
      <w:pPr>
        <w:spacing w:after="0" w:line="240" w:lineRule="auto"/>
        <w:jc w:val="right"/>
        <w:rPr>
          <w:rFonts w:asciiTheme="minorHAnsi" w:hAnsiTheme="minorHAnsi"/>
          <w:sz w:val="16"/>
          <w:szCs w:val="16"/>
        </w:rPr>
      </w:pPr>
    </w:p>
    <w:p w:rsidR="005974C0" w:rsidRPr="0088038E" w:rsidRDefault="007A7FBD" w:rsidP="0088038E">
      <w:pPr>
        <w:spacing w:after="0" w:line="240" w:lineRule="auto"/>
        <w:jc w:val="right"/>
        <w:rPr>
          <w:rFonts w:asciiTheme="minorHAnsi" w:hAnsiTheme="minorHAnsi"/>
          <w:sz w:val="16"/>
          <w:szCs w:val="16"/>
        </w:rPr>
      </w:pPr>
      <w:proofErr w:type="spellStart"/>
      <w:proofErr w:type="gramStart"/>
      <w:r>
        <w:rPr>
          <w:rFonts w:asciiTheme="minorHAnsi" w:hAnsiTheme="minorHAnsi"/>
          <w:sz w:val="16"/>
          <w:szCs w:val="16"/>
        </w:rPr>
        <w:t>kkd</w:t>
      </w:r>
      <w:proofErr w:type="spellEnd"/>
      <w:proofErr w:type="gramEnd"/>
      <w:r>
        <w:rPr>
          <w:rFonts w:asciiTheme="minorHAnsi" w:hAnsiTheme="minorHAnsi"/>
          <w:sz w:val="16"/>
          <w:szCs w:val="16"/>
        </w:rPr>
        <w:t xml:space="preserve">, </w:t>
      </w:r>
      <w:r w:rsidR="002D4A01">
        <w:rPr>
          <w:rFonts w:asciiTheme="minorHAnsi" w:hAnsiTheme="minorHAnsi"/>
          <w:sz w:val="16"/>
          <w:szCs w:val="16"/>
        </w:rPr>
        <w:t>draft 3/09</w:t>
      </w:r>
      <w:r w:rsidR="0088038E">
        <w:rPr>
          <w:rFonts w:asciiTheme="minorHAnsi" w:hAnsiTheme="minorHAnsi"/>
          <w:sz w:val="16"/>
          <w:szCs w:val="16"/>
        </w:rPr>
        <w:t>/20</w:t>
      </w:r>
      <w:r w:rsidR="005B58B7">
        <w:rPr>
          <w:rFonts w:asciiTheme="minorHAnsi" w:hAnsiTheme="minorHAnsi"/>
          <w:sz w:val="16"/>
          <w:szCs w:val="16"/>
        </w:rPr>
        <w:t>20</w:t>
      </w:r>
    </w:p>
    <w:sectPr w:rsidR="005974C0" w:rsidRPr="0088038E" w:rsidSect="006E2913">
      <w:pgSz w:w="12240" w:h="15840"/>
      <w:pgMar w:top="1296"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9C3" w:rsidRDefault="00BF69C3" w:rsidP="005974C0">
      <w:pPr>
        <w:spacing w:after="0" w:line="240" w:lineRule="auto"/>
      </w:pPr>
      <w:r>
        <w:separator/>
      </w:r>
    </w:p>
  </w:endnote>
  <w:endnote w:type="continuationSeparator" w:id="0">
    <w:p w:rsidR="00BF69C3" w:rsidRDefault="00BF69C3" w:rsidP="0059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9C3" w:rsidRDefault="00BF69C3" w:rsidP="005974C0">
      <w:pPr>
        <w:spacing w:after="0" w:line="240" w:lineRule="auto"/>
      </w:pPr>
      <w:r>
        <w:separator/>
      </w:r>
    </w:p>
  </w:footnote>
  <w:footnote w:type="continuationSeparator" w:id="0">
    <w:p w:rsidR="00BF69C3" w:rsidRDefault="00BF69C3" w:rsidP="00597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15"/>
    <w:multiLevelType w:val="hybridMultilevel"/>
    <w:tmpl w:val="AE54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A552B"/>
    <w:multiLevelType w:val="hybridMultilevel"/>
    <w:tmpl w:val="21C2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3FDD"/>
    <w:multiLevelType w:val="hybridMultilevel"/>
    <w:tmpl w:val="AB9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C3789"/>
    <w:multiLevelType w:val="hybridMultilevel"/>
    <w:tmpl w:val="8E72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726A0"/>
    <w:multiLevelType w:val="hybridMultilevel"/>
    <w:tmpl w:val="18E0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10D1"/>
    <w:multiLevelType w:val="hybridMultilevel"/>
    <w:tmpl w:val="C6EC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931B0"/>
    <w:multiLevelType w:val="hybridMultilevel"/>
    <w:tmpl w:val="F994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73AE3"/>
    <w:multiLevelType w:val="hybridMultilevel"/>
    <w:tmpl w:val="8ED6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00075"/>
    <w:multiLevelType w:val="hybridMultilevel"/>
    <w:tmpl w:val="9200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E742B"/>
    <w:multiLevelType w:val="hybridMultilevel"/>
    <w:tmpl w:val="5C3A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65770"/>
    <w:multiLevelType w:val="hybridMultilevel"/>
    <w:tmpl w:val="7A64ADDE"/>
    <w:lvl w:ilvl="0" w:tplc="A98E5F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927B1"/>
    <w:multiLevelType w:val="hybridMultilevel"/>
    <w:tmpl w:val="B1CEC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CB33FD"/>
    <w:multiLevelType w:val="hybridMultilevel"/>
    <w:tmpl w:val="55D4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607137"/>
    <w:multiLevelType w:val="hybridMultilevel"/>
    <w:tmpl w:val="2066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548D9"/>
    <w:multiLevelType w:val="hybridMultilevel"/>
    <w:tmpl w:val="F9C4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C71BC"/>
    <w:multiLevelType w:val="hybridMultilevel"/>
    <w:tmpl w:val="6068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A72EA"/>
    <w:multiLevelType w:val="hybridMultilevel"/>
    <w:tmpl w:val="8A56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A244B"/>
    <w:multiLevelType w:val="hybridMultilevel"/>
    <w:tmpl w:val="22FE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B7519"/>
    <w:multiLevelType w:val="hybridMultilevel"/>
    <w:tmpl w:val="98D6D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61DD9"/>
    <w:multiLevelType w:val="hybridMultilevel"/>
    <w:tmpl w:val="9E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7375A"/>
    <w:multiLevelType w:val="hybridMultilevel"/>
    <w:tmpl w:val="7A1C2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365D72"/>
    <w:multiLevelType w:val="hybridMultilevel"/>
    <w:tmpl w:val="5442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513AC"/>
    <w:multiLevelType w:val="hybridMultilevel"/>
    <w:tmpl w:val="A13A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3617E"/>
    <w:multiLevelType w:val="hybridMultilevel"/>
    <w:tmpl w:val="970C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46399"/>
    <w:multiLevelType w:val="hybridMultilevel"/>
    <w:tmpl w:val="3C94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77141"/>
    <w:multiLevelType w:val="hybridMultilevel"/>
    <w:tmpl w:val="5054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32ED4"/>
    <w:multiLevelType w:val="hybridMultilevel"/>
    <w:tmpl w:val="C520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A1956"/>
    <w:multiLevelType w:val="hybridMultilevel"/>
    <w:tmpl w:val="3AD0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B42AA"/>
    <w:multiLevelType w:val="hybridMultilevel"/>
    <w:tmpl w:val="2B281C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05E0ED8"/>
    <w:multiLevelType w:val="hybridMultilevel"/>
    <w:tmpl w:val="B8F66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B404C6"/>
    <w:multiLevelType w:val="hybridMultilevel"/>
    <w:tmpl w:val="9AFE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CD3688"/>
    <w:multiLevelType w:val="hybridMultilevel"/>
    <w:tmpl w:val="69DC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7"/>
  </w:num>
  <w:num w:numId="4">
    <w:abstractNumId w:val="4"/>
  </w:num>
  <w:num w:numId="5">
    <w:abstractNumId w:val="15"/>
  </w:num>
  <w:num w:numId="6">
    <w:abstractNumId w:val="16"/>
  </w:num>
  <w:num w:numId="7">
    <w:abstractNumId w:val="8"/>
  </w:num>
  <w:num w:numId="8">
    <w:abstractNumId w:val="25"/>
  </w:num>
  <w:num w:numId="9">
    <w:abstractNumId w:val="9"/>
  </w:num>
  <w:num w:numId="10">
    <w:abstractNumId w:val="2"/>
  </w:num>
  <w:num w:numId="11">
    <w:abstractNumId w:val="17"/>
  </w:num>
  <w:num w:numId="12">
    <w:abstractNumId w:val="13"/>
  </w:num>
  <w:num w:numId="13">
    <w:abstractNumId w:val="22"/>
  </w:num>
  <w:num w:numId="14">
    <w:abstractNumId w:val="6"/>
  </w:num>
  <w:num w:numId="15">
    <w:abstractNumId w:val="24"/>
  </w:num>
  <w:num w:numId="16">
    <w:abstractNumId w:val="7"/>
  </w:num>
  <w:num w:numId="17">
    <w:abstractNumId w:val="30"/>
  </w:num>
  <w:num w:numId="18">
    <w:abstractNumId w:val="1"/>
  </w:num>
  <w:num w:numId="19">
    <w:abstractNumId w:val="12"/>
  </w:num>
  <w:num w:numId="20">
    <w:abstractNumId w:val="2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1"/>
  </w:num>
  <w:num w:numId="24">
    <w:abstractNumId w:val="14"/>
  </w:num>
  <w:num w:numId="25">
    <w:abstractNumId w:val="29"/>
  </w:num>
  <w:num w:numId="26">
    <w:abstractNumId w:val="23"/>
  </w:num>
  <w:num w:numId="27">
    <w:abstractNumId w:val="21"/>
  </w:num>
  <w:num w:numId="28">
    <w:abstractNumId w:val="20"/>
  </w:num>
  <w:num w:numId="29">
    <w:abstractNumId w:val="5"/>
  </w:num>
  <w:num w:numId="30">
    <w:abstractNumId w:val="10"/>
  </w:num>
  <w:num w:numId="31">
    <w:abstractNumId w:val="3"/>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9A"/>
    <w:rsid w:val="000225CE"/>
    <w:rsid w:val="000539F3"/>
    <w:rsid w:val="0007474D"/>
    <w:rsid w:val="00082F9E"/>
    <w:rsid w:val="000C23DE"/>
    <w:rsid w:val="000C7BAA"/>
    <w:rsid w:val="000D4B83"/>
    <w:rsid w:val="000E2A9A"/>
    <w:rsid w:val="00105A39"/>
    <w:rsid w:val="001062FC"/>
    <w:rsid w:val="001170E6"/>
    <w:rsid w:val="00133E8C"/>
    <w:rsid w:val="00140111"/>
    <w:rsid w:val="00154D43"/>
    <w:rsid w:val="001700B4"/>
    <w:rsid w:val="0017174F"/>
    <w:rsid w:val="00180EAE"/>
    <w:rsid w:val="00190F83"/>
    <w:rsid w:val="00195756"/>
    <w:rsid w:val="001A0074"/>
    <w:rsid w:val="001A14F8"/>
    <w:rsid w:val="001A515D"/>
    <w:rsid w:val="001D2955"/>
    <w:rsid w:val="001F0F4F"/>
    <w:rsid w:val="001F2B9E"/>
    <w:rsid w:val="00201581"/>
    <w:rsid w:val="002020BA"/>
    <w:rsid w:val="00204139"/>
    <w:rsid w:val="00213549"/>
    <w:rsid w:val="002179E6"/>
    <w:rsid w:val="0024214C"/>
    <w:rsid w:val="00250125"/>
    <w:rsid w:val="00256A9D"/>
    <w:rsid w:val="00260E64"/>
    <w:rsid w:val="002826B5"/>
    <w:rsid w:val="002845BF"/>
    <w:rsid w:val="0028695F"/>
    <w:rsid w:val="002C1087"/>
    <w:rsid w:val="002C2160"/>
    <w:rsid w:val="002C6F65"/>
    <w:rsid w:val="002C7391"/>
    <w:rsid w:val="002D1F68"/>
    <w:rsid w:val="002D388B"/>
    <w:rsid w:val="002D4A01"/>
    <w:rsid w:val="002D4BD5"/>
    <w:rsid w:val="002D4E4A"/>
    <w:rsid w:val="002E20F5"/>
    <w:rsid w:val="002F726F"/>
    <w:rsid w:val="0031559C"/>
    <w:rsid w:val="003332DC"/>
    <w:rsid w:val="003518C9"/>
    <w:rsid w:val="003640C3"/>
    <w:rsid w:val="00373BB0"/>
    <w:rsid w:val="00375A25"/>
    <w:rsid w:val="00384006"/>
    <w:rsid w:val="0039132D"/>
    <w:rsid w:val="00396461"/>
    <w:rsid w:val="003A539A"/>
    <w:rsid w:val="003B6BAC"/>
    <w:rsid w:val="003D0F72"/>
    <w:rsid w:val="003D15DD"/>
    <w:rsid w:val="003D2489"/>
    <w:rsid w:val="003D662C"/>
    <w:rsid w:val="003F0E47"/>
    <w:rsid w:val="00421658"/>
    <w:rsid w:val="00423D43"/>
    <w:rsid w:val="00423D48"/>
    <w:rsid w:val="0042492B"/>
    <w:rsid w:val="00424F14"/>
    <w:rsid w:val="004354D9"/>
    <w:rsid w:val="004362EF"/>
    <w:rsid w:val="00436946"/>
    <w:rsid w:val="00450120"/>
    <w:rsid w:val="00471C9F"/>
    <w:rsid w:val="00473D11"/>
    <w:rsid w:val="004766A2"/>
    <w:rsid w:val="00483544"/>
    <w:rsid w:val="00493D8A"/>
    <w:rsid w:val="00496DF0"/>
    <w:rsid w:val="004B116B"/>
    <w:rsid w:val="004B1E1A"/>
    <w:rsid w:val="004E76F4"/>
    <w:rsid w:val="004F446D"/>
    <w:rsid w:val="004F5CF7"/>
    <w:rsid w:val="00512B7C"/>
    <w:rsid w:val="00526E23"/>
    <w:rsid w:val="00535ECF"/>
    <w:rsid w:val="005463C0"/>
    <w:rsid w:val="00555041"/>
    <w:rsid w:val="00561B1C"/>
    <w:rsid w:val="00564E94"/>
    <w:rsid w:val="00570E34"/>
    <w:rsid w:val="00584DC5"/>
    <w:rsid w:val="005974C0"/>
    <w:rsid w:val="005A797D"/>
    <w:rsid w:val="005B3FBD"/>
    <w:rsid w:val="005B58B7"/>
    <w:rsid w:val="005C06BB"/>
    <w:rsid w:val="005E4332"/>
    <w:rsid w:val="006247DB"/>
    <w:rsid w:val="00627ADB"/>
    <w:rsid w:val="00633C10"/>
    <w:rsid w:val="00635DE4"/>
    <w:rsid w:val="00653075"/>
    <w:rsid w:val="006541AB"/>
    <w:rsid w:val="006608ED"/>
    <w:rsid w:val="00670151"/>
    <w:rsid w:val="00680441"/>
    <w:rsid w:val="00685BAB"/>
    <w:rsid w:val="00686CDB"/>
    <w:rsid w:val="006A03FC"/>
    <w:rsid w:val="006B32B3"/>
    <w:rsid w:val="006C7E5A"/>
    <w:rsid w:val="006E2913"/>
    <w:rsid w:val="006E3FD4"/>
    <w:rsid w:val="006E59D2"/>
    <w:rsid w:val="00707984"/>
    <w:rsid w:val="00713293"/>
    <w:rsid w:val="007741AF"/>
    <w:rsid w:val="00774C63"/>
    <w:rsid w:val="007A1448"/>
    <w:rsid w:val="007A7FBD"/>
    <w:rsid w:val="007C0758"/>
    <w:rsid w:val="007C13B0"/>
    <w:rsid w:val="007C40FA"/>
    <w:rsid w:val="007D13C6"/>
    <w:rsid w:val="007D2213"/>
    <w:rsid w:val="0080485F"/>
    <w:rsid w:val="00806F01"/>
    <w:rsid w:val="00814EE7"/>
    <w:rsid w:val="008257E7"/>
    <w:rsid w:val="008370E3"/>
    <w:rsid w:val="008617E1"/>
    <w:rsid w:val="00874CB2"/>
    <w:rsid w:val="0088038E"/>
    <w:rsid w:val="00884129"/>
    <w:rsid w:val="008B2252"/>
    <w:rsid w:val="008B53FB"/>
    <w:rsid w:val="008D59B2"/>
    <w:rsid w:val="008D77E8"/>
    <w:rsid w:val="008E6D06"/>
    <w:rsid w:val="009037B1"/>
    <w:rsid w:val="009337BD"/>
    <w:rsid w:val="00937349"/>
    <w:rsid w:val="009673F3"/>
    <w:rsid w:val="009A142A"/>
    <w:rsid w:val="009C05C4"/>
    <w:rsid w:val="009C72A3"/>
    <w:rsid w:val="009D79CD"/>
    <w:rsid w:val="00A026CC"/>
    <w:rsid w:val="00A040B6"/>
    <w:rsid w:val="00A0590E"/>
    <w:rsid w:val="00A06B08"/>
    <w:rsid w:val="00A133DC"/>
    <w:rsid w:val="00A41F9C"/>
    <w:rsid w:val="00A52533"/>
    <w:rsid w:val="00AA3272"/>
    <w:rsid w:val="00AA4141"/>
    <w:rsid w:val="00AA709B"/>
    <w:rsid w:val="00AB655D"/>
    <w:rsid w:val="00AE6BE2"/>
    <w:rsid w:val="00AF221E"/>
    <w:rsid w:val="00AF5D26"/>
    <w:rsid w:val="00AF5F68"/>
    <w:rsid w:val="00B05A79"/>
    <w:rsid w:val="00B07145"/>
    <w:rsid w:val="00B22993"/>
    <w:rsid w:val="00B34764"/>
    <w:rsid w:val="00B35086"/>
    <w:rsid w:val="00B40F2C"/>
    <w:rsid w:val="00B41456"/>
    <w:rsid w:val="00B41B37"/>
    <w:rsid w:val="00BA6B0B"/>
    <w:rsid w:val="00BD1D86"/>
    <w:rsid w:val="00BD62A7"/>
    <w:rsid w:val="00BF0680"/>
    <w:rsid w:val="00BF40A8"/>
    <w:rsid w:val="00BF69C3"/>
    <w:rsid w:val="00C030BE"/>
    <w:rsid w:val="00C231EF"/>
    <w:rsid w:val="00C31045"/>
    <w:rsid w:val="00C32848"/>
    <w:rsid w:val="00C36C99"/>
    <w:rsid w:val="00C37AC3"/>
    <w:rsid w:val="00C673BC"/>
    <w:rsid w:val="00C74406"/>
    <w:rsid w:val="00C95E2E"/>
    <w:rsid w:val="00C9695D"/>
    <w:rsid w:val="00CD2E53"/>
    <w:rsid w:val="00CD784D"/>
    <w:rsid w:val="00CE3F80"/>
    <w:rsid w:val="00D03718"/>
    <w:rsid w:val="00D45AC8"/>
    <w:rsid w:val="00D60686"/>
    <w:rsid w:val="00D64B6A"/>
    <w:rsid w:val="00D666A1"/>
    <w:rsid w:val="00D67FAE"/>
    <w:rsid w:val="00D839CB"/>
    <w:rsid w:val="00D83D94"/>
    <w:rsid w:val="00DA447A"/>
    <w:rsid w:val="00DA5A03"/>
    <w:rsid w:val="00DB6081"/>
    <w:rsid w:val="00DC3503"/>
    <w:rsid w:val="00DC3E05"/>
    <w:rsid w:val="00DD49FE"/>
    <w:rsid w:val="00DD747C"/>
    <w:rsid w:val="00DF3876"/>
    <w:rsid w:val="00E00103"/>
    <w:rsid w:val="00E34EC6"/>
    <w:rsid w:val="00E6334E"/>
    <w:rsid w:val="00E741A9"/>
    <w:rsid w:val="00E7483B"/>
    <w:rsid w:val="00E90F87"/>
    <w:rsid w:val="00EB3A43"/>
    <w:rsid w:val="00EC0246"/>
    <w:rsid w:val="00EE38FF"/>
    <w:rsid w:val="00EF764C"/>
    <w:rsid w:val="00F26737"/>
    <w:rsid w:val="00F27C67"/>
    <w:rsid w:val="00F518C5"/>
    <w:rsid w:val="00F52078"/>
    <w:rsid w:val="00FB0199"/>
    <w:rsid w:val="00FB23A4"/>
    <w:rsid w:val="00FB38D5"/>
    <w:rsid w:val="00FB6635"/>
    <w:rsid w:val="00FB70A2"/>
    <w:rsid w:val="00FC494A"/>
    <w:rsid w:val="00FC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A5DD"/>
  <w15:chartTrackingRefBased/>
  <w15:docId w15:val="{16812857-B8F2-450C-BCDA-501A6024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A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A9A"/>
    <w:pPr>
      <w:spacing w:after="0" w:line="240" w:lineRule="auto"/>
    </w:pPr>
    <w:rPr>
      <w:rFonts w:ascii="Arial" w:eastAsia="Calibri" w:hAnsi="Arial" w:cs="Times New Roman"/>
      <w:sz w:val="20"/>
    </w:rPr>
  </w:style>
  <w:style w:type="paragraph" w:styleId="ListParagraph">
    <w:name w:val="List Paragraph"/>
    <w:basedOn w:val="Normal"/>
    <w:uiPriority w:val="34"/>
    <w:qFormat/>
    <w:rsid w:val="000E2A9A"/>
    <w:pPr>
      <w:ind w:left="720"/>
      <w:contextualSpacing/>
    </w:pPr>
  </w:style>
  <w:style w:type="paragraph" w:styleId="BalloonText">
    <w:name w:val="Balloon Text"/>
    <w:basedOn w:val="Normal"/>
    <w:link w:val="BalloonTextChar"/>
    <w:uiPriority w:val="99"/>
    <w:semiHidden/>
    <w:unhideWhenUsed/>
    <w:rsid w:val="000E2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9A"/>
    <w:rPr>
      <w:rFonts w:ascii="Segoe UI" w:eastAsia="Calibri" w:hAnsi="Segoe UI" w:cs="Segoe UI"/>
      <w:sz w:val="18"/>
      <w:szCs w:val="18"/>
    </w:rPr>
  </w:style>
  <w:style w:type="character" w:styleId="Hyperlink">
    <w:name w:val="Hyperlink"/>
    <w:uiPriority w:val="99"/>
    <w:unhideWhenUsed/>
    <w:rsid w:val="003A539A"/>
    <w:rPr>
      <w:color w:val="0563C1"/>
      <w:u w:val="single"/>
    </w:rPr>
  </w:style>
  <w:style w:type="paragraph" w:styleId="Header">
    <w:name w:val="header"/>
    <w:basedOn w:val="Normal"/>
    <w:link w:val="HeaderChar"/>
    <w:uiPriority w:val="99"/>
    <w:unhideWhenUsed/>
    <w:rsid w:val="00597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4C0"/>
    <w:rPr>
      <w:rFonts w:ascii="Calibri" w:eastAsia="Calibri" w:hAnsi="Calibri" w:cs="Times New Roman"/>
    </w:rPr>
  </w:style>
  <w:style w:type="paragraph" w:styleId="Footer">
    <w:name w:val="footer"/>
    <w:basedOn w:val="Normal"/>
    <w:link w:val="FooterChar"/>
    <w:uiPriority w:val="99"/>
    <w:unhideWhenUsed/>
    <w:rsid w:val="00597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4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79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Dean</dc:creator>
  <cp:keywords/>
  <dc:description/>
  <cp:lastModifiedBy>Kathy Dean</cp:lastModifiedBy>
  <cp:revision>5</cp:revision>
  <cp:lastPrinted>2019-10-09T17:20:00Z</cp:lastPrinted>
  <dcterms:created xsi:type="dcterms:W3CDTF">2020-03-09T18:05:00Z</dcterms:created>
  <dcterms:modified xsi:type="dcterms:W3CDTF">2020-03-09T19:40:00Z</dcterms:modified>
</cp:coreProperties>
</file>