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C4D" w:rsidRPr="00B755C4" w:rsidRDefault="007A6C4D" w:rsidP="00C3233A">
      <w:pPr>
        <w:pStyle w:val="Heading1"/>
        <w:jc w:val="center"/>
      </w:pPr>
      <w:r w:rsidRPr="00B755C4">
        <w:t>FORENSIC PSYCHOLOGY</w:t>
      </w:r>
    </w:p>
    <w:p w:rsidR="00965A3D" w:rsidRPr="00B755C4" w:rsidRDefault="007A6C4D" w:rsidP="007A6C4D">
      <w:pPr>
        <w:rPr>
          <w:rFonts w:ascii="Times New Roman" w:hAnsi="Times New Roman" w:cs="Times New Roman"/>
          <w:color w:val="000000"/>
          <w:sz w:val="24"/>
          <w:szCs w:val="24"/>
          <w:shd w:val="clear" w:color="auto" w:fill="FFFFFF"/>
        </w:rPr>
      </w:pPr>
      <w:r w:rsidRPr="00B755C4">
        <w:rPr>
          <w:rFonts w:ascii="Times New Roman" w:hAnsi="Times New Roman" w:cs="Times New Roman"/>
          <w:color w:val="000000"/>
          <w:sz w:val="24"/>
          <w:szCs w:val="24"/>
          <w:shd w:val="clear" w:color="auto" w:fill="FFFFFF"/>
        </w:rPr>
        <w:t>Forensic psychology is much broader than what is portrayed in popular culture “i.e. criminal profiler”, in which there are very few positions.  Instead, students should understand that for</w:t>
      </w:r>
      <w:r w:rsidR="00C756A8">
        <w:rPr>
          <w:rFonts w:ascii="Times New Roman" w:hAnsi="Times New Roman" w:cs="Times New Roman"/>
          <w:color w:val="000000"/>
          <w:sz w:val="24"/>
          <w:szCs w:val="24"/>
          <w:shd w:val="clear" w:color="auto" w:fill="FFFFFF"/>
        </w:rPr>
        <w:t>ensic psychology is a diverse field</w:t>
      </w:r>
      <w:r w:rsidRPr="00B755C4">
        <w:rPr>
          <w:rFonts w:ascii="Times New Roman" w:hAnsi="Times New Roman" w:cs="Times New Roman"/>
          <w:color w:val="000000"/>
          <w:sz w:val="24"/>
          <w:szCs w:val="24"/>
          <w:shd w:val="clear" w:color="auto" w:fill="FFFFFF"/>
        </w:rPr>
        <w:t xml:space="preserve">.  </w:t>
      </w:r>
      <w:r w:rsidRPr="00B755C4">
        <w:rPr>
          <w:rFonts w:ascii="Times New Roman" w:hAnsi="Times New Roman" w:cs="Times New Roman"/>
          <w:sz w:val="24"/>
          <w:szCs w:val="24"/>
        </w:rPr>
        <w:t xml:space="preserve">As defined by the American Psychological Association, </w:t>
      </w:r>
      <w:r w:rsidRPr="00B755C4">
        <w:rPr>
          <w:rFonts w:ascii="Times New Roman" w:hAnsi="Times New Roman" w:cs="Times New Roman"/>
          <w:color w:val="000000"/>
          <w:sz w:val="24"/>
          <w:szCs w:val="24"/>
          <w:shd w:val="clear" w:color="auto" w:fill="FFFFFF"/>
        </w:rPr>
        <w:t>“Forensic psychology is a specialty in professional psychology characterized by activities primarily intended to provide professional psychological expertise within the judicial and legal systems”.  For example, forensic psychologists may provide assessments to resolve various legal issues, such as the competency to stand trial or providing counseling to incarcerated adults and youth offenders. Moreover, forensic psychologists may work with police and other public safety agencies to help fulfill the agencies’ missions by providing assessments, clinical intervention and consultation. Typically, to enter the field of forensic psychology, students need to obtain advanced degrees at the masters or doctoral level. To prepare for graduate school, students should consider undergraduate degrees in psy</w:t>
      </w:r>
      <w:r w:rsidR="000573C0">
        <w:rPr>
          <w:rFonts w:ascii="Times New Roman" w:hAnsi="Times New Roman" w:cs="Times New Roman"/>
          <w:color w:val="000000"/>
          <w:sz w:val="24"/>
          <w:szCs w:val="24"/>
          <w:shd w:val="clear" w:color="auto" w:fill="FFFFFF"/>
        </w:rPr>
        <w:t>chology and/or cri</w:t>
      </w:r>
      <w:r w:rsidR="001F79F7">
        <w:rPr>
          <w:rFonts w:ascii="Times New Roman" w:hAnsi="Times New Roman" w:cs="Times New Roman"/>
          <w:color w:val="000000"/>
          <w:sz w:val="24"/>
          <w:szCs w:val="24"/>
          <w:shd w:val="clear" w:color="auto" w:fill="FFFFFF"/>
        </w:rPr>
        <w:t xml:space="preserve">minal justice and take the following psychology courses: Statistics (2700), Research Methods (2900), Abnormal Psychology (4050), Introduction to clinical psychology (3080) Forensic Neuroscience (3360), Quantitative </w:t>
      </w:r>
      <w:r w:rsidR="001F79F7">
        <w:rPr>
          <w:rFonts w:ascii="Times New Roman" w:hAnsi="Times New Roman" w:cs="Times New Roman" w:hint="eastAsia"/>
          <w:color w:val="000000"/>
          <w:sz w:val="24"/>
          <w:szCs w:val="24"/>
          <w:shd w:val="clear" w:color="auto" w:fill="FFFFFF"/>
        </w:rPr>
        <w:t>methods II (</w:t>
      </w:r>
      <w:r w:rsidR="001F79F7">
        <w:rPr>
          <w:rFonts w:ascii="Times New Roman" w:hAnsi="Times New Roman" w:cs="Times New Roman"/>
          <w:color w:val="000000"/>
          <w:sz w:val="24"/>
          <w:szCs w:val="24"/>
          <w:shd w:val="clear" w:color="auto" w:fill="FFFFFF"/>
        </w:rPr>
        <w:t>3700)</w:t>
      </w:r>
      <w:r w:rsidR="001F79F7">
        <w:rPr>
          <w:rFonts w:ascii="Calibri" w:hAnsi="Calibri" w:cs="Calibri"/>
          <w:color w:val="201F1E"/>
          <w:shd w:val="clear" w:color="auto" w:fill="FFFFFF"/>
        </w:rPr>
        <w:t xml:space="preserve">.  </w:t>
      </w:r>
      <w:r w:rsidR="000573C0">
        <w:rPr>
          <w:rFonts w:ascii="Times New Roman" w:hAnsi="Times New Roman" w:cs="Times New Roman"/>
          <w:color w:val="000000"/>
          <w:sz w:val="24"/>
          <w:szCs w:val="24"/>
          <w:shd w:val="clear" w:color="auto" w:fill="FFFFFF"/>
        </w:rPr>
        <w:t xml:space="preserve">Additionally, </w:t>
      </w:r>
      <w:r w:rsidR="001F79F7">
        <w:rPr>
          <w:rFonts w:ascii="Times New Roman" w:hAnsi="Times New Roman" w:cs="Times New Roman"/>
          <w:color w:val="000000"/>
          <w:sz w:val="24"/>
          <w:szCs w:val="24"/>
          <w:shd w:val="clear" w:color="auto" w:fill="FFFFFF"/>
        </w:rPr>
        <w:t xml:space="preserve">students should </w:t>
      </w:r>
      <w:r w:rsidR="000573C0">
        <w:rPr>
          <w:rFonts w:ascii="Times New Roman" w:hAnsi="Times New Roman" w:cs="Times New Roman"/>
          <w:color w:val="000000"/>
          <w:sz w:val="24"/>
          <w:szCs w:val="24"/>
          <w:shd w:val="clear" w:color="auto" w:fill="FFFFFF"/>
        </w:rPr>
        <w:t>consider obtaining an internship in a forensic setting.</w:t>
      </w:r>
      <w:r w:rsidR="00965A3D">
        <w:rPr>
          <w:rFonts w:ascii="Times New Roman" w:hAnsi="Times New Roman" w:cs="Times New Roman"/>
          <w:color w:val="000000"/>
          <w:sz w:val="24"/>
          <w:szCs w:val="24"/>
          <w:shd w:val="clear" w:color="auto" w:fill="FFFFFF"/>
        </w:rPr>
        <w:t xml:space="preserve">  Some students confuse forensic psychology with forensic biology, which are separate fields.  To learn more about forensic biology, students may wish visit</w:t>
      </w:r>
      <w:r w:rsidR="00965A3D" w:rsidRPr="00965A3D">
        <w:t xml:space="preserve"> </w:t>
      </w:r>
      <w:hyperlink r:id="rId4" w:history="1">
        <w:r w:rsidR="00965A3D" w:rsidRPr="00CD49D4">
          <w:rPr>
            <w:rStyle w:val="Hyperlink"/>
            <w:rFonts w:ascii="Times New Roman" w:hAnsi="Times New Roman" w:cs="Times New Roman"/>
            <w:sz w:val="24"/>
            <w:szCs w:val="24"/>
            <w:shd w:val="clear" w:color="auto" w:fill="FFFFFF"/>
          </w:rPr>
          <w:t>https://www.findlay.edu/arts-humanities-social-sciences/justice-sciences/forensic-science-biology</w:t>
        </w:r>
      </w:hyperlink>
    </w:p>
    <w:p w:rsidR="00B755C4" w:rsidRPr="00B755C4" w:rsidRDefault="007A6C4D" w:rsidP="007A6C4D">
      <w:pPr>
        <w:rPr>
          <w:rFonts w:ascii="Times New Roman" w:hAnsi="Times New Roman" w:cs="Times New Roman"/>
          <w:color w:val="000000"/>
          <w:sz w:val="24"/>
          <w:szCs w:val="24"/>
          <w:shd w:val="clear" w:color="auto" w:fill="FFFFFF"/>
        </w:rPr>
      </w:pPr>
      <w:r w:rsidRPr="00B755C4">
        <w:rPr>
          <w:rFonts w:ascii="Times New Roman" w:hAnsi="Times New Roman" w:cs="Times New Roman"/>
          <w:color w:val="000000"/>
          <w:sz w:val="24"/>
          <w:szCs w:val="24"/>
          <w:shd w:val="clear" w:color="auto" w:fill="FFFFFF"/>
        </w:rPr>
        <w:t xml:space="preserve">People working in the field of </w:t>
      </w:r>
      <w:r w:rsidRPr="00965A3D">
        <w:rPr>
          <w:rFonts w:ascii="Times New Roman" w:hAnsi="Times New Roman" w:cs="Times New Roman"/>
          <w:b/>
          <w:i/>
          <w:color w:val="000000"/>
          <w:sz w:val="24"/>
          <w:szCs w:val="24"/>
          <w:shd w:val="clear" w:color="auto" w:fill="FFFFFF"/>
        </w:rPr>
        <w:t>forensic psychology</w:t>
      </w:r>
      <w:r w:rsidRPr="00B755C4">
        <w:rPr>
          <w:rFonts w:ascii="Times New Roman" w:hAnsi="Times New Roman" w:cs="Times New Roman"/>
          <w:color w:val="000000"/>
          <w:sz w:val="24"/>
          <w:szCs w:val="24"/>
          <w:shd w:val="clear" w:color="auto" w:fill="FFFFFF"/>
        </w:rPr>
        <w:t xml:space="preserve"> typically have earned graduate degrees in the following areas:</w:t>
      </w:r>
    </w:p>
    <w:p w:rsidR="007A6C4D" w:rsidRPr="00B755C4" w:rsidRDefault="007A6C4D" w:rsidP="007A6C4D">
      <w:pPr>
        <w:rPr>
          <w:rFonts w:ascii="Times New Roman" w:hAnsi="Times New Roman" w:cs="Times New Roman"/>
          <w:color w:val="000000"/>
          <w:sz w:val="24"/>
          <w:szCs w:val="24"/>
          <w:shd w:val="clear" w:color="auto" w:fill="FFFFFF"/>
        </w:rPr>
      </w:pPr>
      <w:r w:rsidRPr="00B755C4">
        <w:rPr>
          <w:rFonts w:ascii="Times New Roman" w:hAnsi="Times New Roman" w:cs="Times New Roman"/>
          <w:color w:val="000000"/>
          <w:sz w:val="24"/>
          <w:szCs w:val="24"/>
          <w:shd w:val="clear" w:color="auto" w:fill="FFFFFF"/>
        </w:rPr>
        <w:t>Ph.D. in clinical psychology with forensic psychology focus</w:t>
      </w:r>
    </w:p>
    <w:p w:rsidR="007A6C4D" w:rsidRPr="00B755C4" w:rsidRDefault="007A6C4D" w:rsidP="007A6C4D">
      <w:pPr>
        <w:rPr>
          <w:rFonts w:ascii="Times New Roman" w:hAnsi="Times New Roman" w:cs="Times New Roman"/>
          <w:color w:val="000000"/>
          <w:sz w:val="24"/>
          <w:szCs w:val="24"/>
          <w:shd w:val="clear" w:color="auto" w:fill="FFFFFF"/>
        </w:rPr>
      </w:pPr>
      <w:proofErr w:type="spellStart"/>
      <w:r w:rsidRPr="00B755C4">
        <w:rPr>
          <w:rFonts w:ascii="Times New Roman" w:hAnsi="Times New Roman" w:cs="Times New Roman"/>
          <w:color w:val="000000"/>
          <w:sz w:val="24"/>
          <w:szCs w:val="24"/>
          <w:shd w:val="clear" w:color="auto" w:fill="FFFFFF"/>
        </w:rPr>
        <w:t>PsyD</w:t>
      </w:r>
      <w:proofErr w:type="spellEnd"/>
      <w:r w:rsidRPr="00B755C4">
        <w:rPr>
          <w:rFonts w:ascii="Times New Roman" w:hAnsi="Times New Roman" w:cs="Times New Roman"/>
          <w:color w:val="000000"/>
          <w:sz w:val="24"/>
          <w:szCs w:val="24"/>
          <w:shd w:val="clear" w:color="auto" w:fill="FFFFFF"/>
        </w:rPr>
        <w:t>. in clinical psychology with a forensic psychology focus</w:t>
      </w:r>
    </w:p>
    <w:p w:rsidR="00B755C4" w:rsidRPr="00B755C4" w:rsidRDefault="00B755C4" w:rsidP="00B755C4">
      <w:pPr>
        <w:rPr>
          <w:rFonts w:ascii="Times New Roman" w:hAnsi="Times New Roman" w:cs="Times New Roman"/>
          <w:color w:val="000000"/>
          <w:sz w:val="24"/>
          <w:szCs w:val="24"/>
          <w:shd w:val="clear" w:color="auto" w:fill="FFFFFF"/>
        </w:rPr>
      </w:pPr>
      <w:r w:rsidRPr="00B755C4">
        <w:rPr>
          <w:rFonts w:ascii="Times New Roman" w:hAnsi="Times New Roman" w:cs="Times New Roman"/>
          <w:color w:val="000000"/>
          <w:sz w:val="24"/>
          <w:szCs w:val="24"/>
          <w:shd w:val="clear" w:color="auto" w:fill="FFFFFF"/>
        </w:rPr>
        <w:t xml:space="preserve">Masters’ Degree in </w:t>
      </w:r>
      <w:r w:rsidR="00A5030D">
        <w:rPr>
          <w:rFonts w:ascii="Times New Roman" w:hAnsi="Times New Roman" w:cs="Times New Roman"/>
          <w:color w:val="000000"/>
          <w:sz w:val="24"/>
          <w:szCs w:val="24"/>
          <w:shd w:val="clear" w:color="auto" w:fill="FFFFFF"/>
        </w:rPr>
        <w:t xml:space="preserve">Mental Health Counseling </w:t>
      </w:r>
      <w:r w:rsidRPr="00B755C4">
        <w:rPr>
          <w:rFonts w:ascii="Times New Roman" w:hAnsi="Times New Roman" w:cs="Times New Roman"/>
          <w:color w:val="000000"/>
          <w:sz w:val="24"/>
          <w:szCs w:val="24"/>
          <w:shd w:val="clear" w:color="auto" w:fill="FFFFFF"/>
        </w:rPr>
        <w:t xml:space="preserve">with forensic psychology focus or forensic counselor  </w:t>
      </w:r>
    </w:p>
    <w:p w:rsidR="00B755C4" w:rsidRPr="00B755C4" w:rsidRDefault="00B755C4" w:rsidP="00B755C4">
      <w:pPr>
        <w:rPr>
          <w:rFonts w:ascii="Times New Roman" w:hAnsi="Times New Roman" w:cs="Times New Roman"/>
          <w:color w:val="000000"/>
          <w:sz w:val="24"/>
          <w:szCs w:val="24"/>
          <w:shd w:val="clear" w:color="auto" w:fill="FFFFFF"/>
        </w:rPr>
      </w:pPr>
      <w:r w:rsidRPr="00B755C4">
        <w:rPr>
          <w:rFonts w:ascii="Times New Roman" w:hAnsi="Times New Roman" w:cs="Times New Roman"/>
          <w:color w:val="000000"/>
          <w:sz w:val="24"/>
          <w:szCs w:val="24"/>
          <w:shd w:val="clear" w:color="auto" w:fill="FFFFFF"/>
        </w:rPr>
        <w:t>Of the forensic psychologists tha</w:t>
      </w:r>
      <w:r w:rsidR="001F79F7">
        <w:rPr>
          <w:rFonts w:ascii="Times New Roman" w:hAnsi="Times New Roman" w:cs="Times New Roman"/>
          <w:color w:val="000000"/>
          <w:sz w:val="24"/>
          <w:szCs w:val="24"/>
          <w:shd w:val="clear" w:color="auto" w:fill="FFFFFF"/>
        </w:rPr>
        <w:t xml:space="preserve">t only conduct research, many </w:t>
      </w:r>
      <w:r w:rsidR="006402DA">
        <w:rPr>
          <w:rFonts w:ascii="Times New Roman" w:hAnsi="Times New Roman" w:cs="Times New Roman"/>
          <w:color w:val="000000"/>
          <w:sz w:val="24"/>
          <w:szCs w:val="24"/>
          <w:shd w:val="clear" w:color="auto" w:fill="FFFFFF"/>
        </w:rPr>
        <w:t>have:</w:t>
      </w:r>
    </w:p>
    <w:p w:rsidR="00B755C4" w:rsidRPr="00B755C4" w:rsidRDefault="00B755C4" w:rsidP="00B755C4">
      <w:pPr>
        <w:rPr>
          <w:rFonts w:ascii="Times New Roman" w:hAnsi="Times New Roman" w:cs="Times New Roman"/>
          <w:color w:val="000000"/>
          <w:sz w:val="24"/>
          <w:szCs w:val="24"/>
          <w:shd w:val="clear" w:color="auto" w:fill="FFFFFF"/>
        </w:rPr>
      </w:pPr>
      <w:r w:rsidRPr="00B755C4">
        <w:rPr>
          <w:rFonts w:ascii="Times New Roman" w:hAnsi="Times New Roman" w:cs="Times New Roman"/>
          <w:color w:val="000000"/>
          <w:sz w:val="24"/>
          <w:szCs w:val="24"/>
          <w:shd w:val="clear" w:color="auto" w:fill="FFFFFF"/>
        </w:rPr>
        <w:t xml:space="preserve">Ph.D. in Human Factors </w:t>
      </w:r>
    </w:p>
    <w:p w:rsidR="00B755C4" w:rsidRPr="00B755C4" w:rsidRDefault="00B755C4" w:rsidP="00B755C4">
      <w:pPr>
        <w:rPr>
          <w:rFonts w:ascii="Times New Roman" w:hAnsi="Times New Roman" w:cs="Times New Roman"/>
          <w:color w:val="000000"/>
          <w:sz w:val="24"/>
          <w:szCs w:val="24"/>
          <w:shd w:val="clear" w:color="auto" w:fill="FFFFFF"/>
        </w:rPr>
      </w:pPr>
      <w:r w:rsidRPr="00B755C4">
        <w:rPr>
          <w:rFonts w:ascii="Times New Roman" w:hAnsi="Times New Roman" w:cs="Times New Roman"/>
          <w:color w:val="000000"/>
          <w:sz w:val="24"/>
          <w:szCs w:val="24"/>
          <w:shd w:val="clear" w:color="auto" w:fill="FFFFFF"/>
        </w:rPr>
        <w:t xml:space="preserve">Ph. D in Industrial Organizational Psychology </w:t>
      </w:r>
    </w:p>
    <w:p w:rsidR="00B755C4" w:rsidRPr="00B755C4" w:rsidRDefault="00B755C4" w:rsidP="007A6C4D">
      <w:pPr>
        <w:rPr>
          <w:rFonts w:ascii="Times New Roman" w:hAnsi="Times New Roman" w:cs="Times New Roman"/>
          <w:color w:val="000000"/>
          <w:sz w:val="24"/>
          <w:szCs w:val="24"/>
          <w:shd w:val="clear" w:color="auto" w:fill="FFFFFF"/>
        </w:rPr>
      </w:pPr>
      <w:r w:rsidRPr="00B755C4">
        <w:rPr>
          <w:rFonts w:ascii="Times New Roman" w:hAnsi="Times New Roman" w:cs="Times New Roman"/>
          <w:color w:val="000000"/>
          <w:sz w:val="24"/>
          <w:szCs w:val="24"/>
          <w:shd w:val="clear" w:color="auto" w:fill="FFFFFF"/>
        </w:rPr>
        <w:t>Ph. D in Social Psychology</w:t>
      </w:r>
    </w:p>
    <w:p w:rsidR="00B755C4" w:rsidRPr="001F79F7" w:rsidRDefault="00B755C4" w:rsidP="00B755C4">
      <w:pPr>
        <w:shd w:val="clear" w:color="auto" w:fill="161616"/>
        <w:spacing w:line="240" w:lineRule="auto"/>
        <w:outlineLvl w:val="1"/>
        <w:rPr>
          <w:rFonts w:ascii="Times New Roman" w:eastAsia="Times New Roman" w:hAnsi="Times New Roman" w:cs="Arial"/>
          <w:b/>
          <w:bCs/>
          <w:color w:val="454545"/>
          <w:sz w:val="24"/>
          <w:szCs w:val="24"/>
        </w:rPr>
      </w:pPr>
      <w:r w:rsidRPr="001F79F7">
        <w:rPr>
          <w:rFonts w:ascii="Times New Roman" w:eastAsia="Times New Roman" w:hAnsi="Times New Roman" w:cs="Arial"/>
          <w:b/>
          <w:bCs/>
          <w:color w:val="FFFFFF"/>
          <w:sz w:val="24"/>
          <w:szCs w:val="24"/>
        </w:rPr>
        <w:t>How do I become a criminal profiler?</w:t>
      </w:r>
    </w:p>
    <w:p w:rsidR="00B755C4" w:rsidRPr="00B755C4" w:rsidRDefault="001F79F7" w:rsidP="00B755C4">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r w:rsidRPr="001F79F7">
        <w:rPr>
          <w:rFonts w:ascii="Times New Roman" w:hAnsi="Times New Roman" w:cs="Calibri"/>
          <w:color w:val="201F1E"/>
          <w:sz w:val="24"/>
          <w:szCs w:val="24"/>
          <w:shd w:val="clear" w:color="auto" w:fill="FFFFFF"/>
        </w:rPr>
        <w:t xml:space="preserve">The </w:t>
      </w:r>
      <w:proofErr w:type="gramStart"/>
      <w:r w:rsidRPr="001F79F7">
        <w:rPr>
          <w:rFonts w:ascii="Times New Roman" w:hAnsi="Times New Roman" w:cs="Calibri"/>
          <w:color w:val="201F1E"/>
          <w:sz w:val="24"/>
          <w:szCs w:val="24"/>
          <w:shd w:val="clear" w:color="auto" w:fill="FFFFFF"/>
        </w:rPr>
        <w:t>vast majority</w:t>
      </w:r>
      <w:proofErr w:type="gramEnd"/>
      <w:r w:rsidRPr="001F79F7">
        <w:rPr>
          <w:rFonts w:ascii="Times New Roman" w:hAnsi="Times New Roman" w:cs="Calibri"/>
          <w:color w:val="201F1E"/>
          <w:sz w:val="24"/>
          <w:szCs w:val="24"/>
          <w:shd w:val="clear" w:color="auto" w:fill="FFFFFF"/>
        </w:rPr>
        <w:t xml:space="preserve"> of profilers are police officers first and work their way up through the ranks.</w:t>
      </w:r>
      <w:r>
        <w:rPr>
          <w:rFonts w:ascii="Calibri" w:hAnsi="Calibri" w:cs="Calibri"/>
          <w:color w:val="201F1E"/>
          <w:shd w:val="clear" w:color="auto" w:fill="FFFFFF"/>
        </w:rPr>
        <w:t xml:space="preserve">  </w:t>
      </w:r>
      <w:r w:rsidR="00B755C4" w:rsidRPr="00B755C4">
        <w:rPr>
          <w:rFonts w:ascii="Times New Roman" w:eastAsia="Times New Roman" w:hAnsi="Times New Roman" w:cs="Times New Roman"/>
          <w:color w:val="222222"/>
          <w:sz w:val="24"/>
          <w:szCs w:val="24"/>
        </w:rPr>
        <w:t xml:space="preserve">Criminal profilers look at data derived from crime scenes to make predictions about the likely characteristics of unknown serial offenders.  The FBI originally developed profiling techniques and were the primary people doing profiling.  The FBI now also trains local and state police officers to do profiling.  There are also a few private organizations, staffed primarily by retired FBI agents, that offer training in profiling.  Although there are a few psychologists nationwide </w:t>
      </w:r>
      <w:r w:rsidR="00B755C4" w:rsidRPr="00B755C4">
        <w:rPr>
          <w:rFonts w:ascii="Times New Roman" w:eastAsia="Times New Roman" w:hAnsi="Times New Roman" w:cs="Times New Roman"/>
          <w:color w:val="222222"/>
          <w:sz w:val="24"/>
          <w:szCs w:val="24"/>
        </w:rPr>
        <w:lastRenderedPageBreak/>
        <w:t xml:space="preserve">who are involved in providing profiling services to law enforcement, it is probably safe to say that the </w:t>
      </w:r>
      <w:proofErr w:type="gramStart"/>
      <w:r w:rsidR="00B755C4" w:rsidRPr="00B755C4">
        <w:rPr>
          <w:rFonts w:ascii="Times New Roman" w:eastAsia="Times New Roman" w:hAnsi="Times New Roman" w:cs="Times New Roman"/>
          <w:color w:val="222222"/>
          <w:sz w:val="24"/>
          <w:szCs w:val="24"/>
        </w:rPr>
        <w:t>vast majority</w:t>
      </w:r>
      <w:proofErr w:type="gramEnd"/>
      <w:r w:rsidR="00B755C4" w:rsidRPr="00B755C4">
        <w:rPr>
          <w:rFonts w:ascii="Times New Roman" w:eastAsia="Times New Roman" w:hAnsi="Times New Roman" w:cs="Times New Roman"/>
          <w:color w:val="222222"/>
          <w:sz w:val="24"/>
          <w:szCs w:val="24"/>
        </w:rPr>
        <w:t xml:space="preserve"> of profilers are police officers.  All training is currently provided by law enforcement agencies and is typically open only to law enforcement personnel.  Even among police officers, very few receive training in profiling.  This is a highly specialized activity, and is an unrealistic career goal for most people, even if you are fortunate en</w:t>
      </w:r>
      <w:r w:rsidR="00A5030D">
        <w:rPr>
          <w:rFonts w:ascii="Times New Roman" w:eastAsia="Times New Roman" w:hAnsi="Times New Roman" w:cs="Times New Roman"/>
          <w:color w:val="222222"/>
          <w:sz w:val="24"/>
          <w:szCs w:val="24"/>
        </w:rPr>
        <w:t>ough to be able to join the FBI”.</w:t>
      </w:r>
    </w:p>
    <w:p w:rsidR="00965A3D" w:rsidRPr="00C756A8" w:rsidRDefault="00B755C4" w:rsidP="00B755C4">
      <w:pPr>
        <w:rPr>
          <w:color w:val="0563C1" w:themeColor="hyperlink"/>
          <w:sz w:val="24"/>
          <w:szCs w:val="24"/>
          <w:u w:val="single"/>
        </w:rPr>
      </w:pPr>
      <w:r w:rsidRPr="00B755C4">
        <w:rPr>
          <w:sz w:val="24"/>
          <w:szCs w:val="24"/>
        </w:rPr>
        <w:t xml:space="preserve">Source: </w:t>
      </w:r>
      <w:hyperlink r:id="rId5" w:history="1">
        <w:r w:rsidRPr="00B755C4">
          <w:rPr>
            <w:rStyle w:val="Hyperlink"/>
            <w:sz w:val="24"/>
            <w:szCs w:val="24"/>
          </w:rPr>
          <w:t>https://www.policepsychology.org/Students</w:t>
        </w:r>
      </w:hyperlink>
    </w:p>
    <w:p w:rsidR="00965A3D" w:rsidRDefault="00965A3D" w:rsidP="00965A3D">
      <w:pPr>
        <w:rPr>
          <w:rFonts w:ascii="Times New Roman" w:hAnsi="Times New Roman" w:cs="Times New Roman"/>
          <w:color w:val="000000"/>
          <w:sz w:val="24"/>
          <w:szCs w:val="24"/>
          <w:shd w:val="clear" w:color="auto" w:fill="FFFFFF"/>
        </w:rPr>
      </w:pPr>
      <w:r w:rsidRPr="00B755C4">
        <w:rPr>
          <w:rFonts w:ascii="Times New Roman" w:hAnsi="Times New Roman" w:cs="Times New Roman"/>
          <w:color w:val="000000"/>
          <w:sz w:val="24"/>
          <w:szCs w:val="24"/>
          <w:shd w:val="clear" w:color="auto" w:fill="FFFFFF"/>
        </w:rPr>
        <w:t xml:space="preserve">To learn more about the broad field of </w:t>
      </w:r>
      <w:r w:rsidRPr="00965A3D">
        <w:rPr>
          <w:rFonts w:ascii="Times New Roman" w:hAnsi="Times New Roman" w:cs="Times New Roman"/>
          <w:b/>
          <w:i/>
          <w:color w:val="000000"/>
          <w:sz w:val="24"/>
          <w:szCs w:val="24"/>
          <w:shd w:val="clear" w:color="auto" w:fill="FFFFFF"/>
        </w:rPr>
        <w:t>forensic psychology,</w:t>
      </w:r>
      <w:r w:rsidRPr="00B755C4">
        <w:rPr>
          <w:rFonts w:ascii="Times New Roman" w:hAnsi="Times New Roman" w:cs="Times New Roman"/>
          <w:color w:val="000000"/>
          <w:sz w:val="24"/>
          <w:szCs w:val="24"/>
          <w:shd w:val="clear" w:color="auto" w:fill="FFFFFF"/>
        </w:rPr>
        <w:t xml:space="preserve"> students should visit</w:t>
      </w:r>
    </w:p>
    <w:p w:rsidR="00965A3D" w:rsidRDefault="00965A3D" w:rsidP="00965A3D">
      <w:pPr>
        <w:rPr>
          <w:rStyle w:val="Hyperlink"/>
          <w:rFonts w:ascii="Times New Roman" w:hAnsi="Times New Roman" w:cs="Times New Roman"/>
          <w:sz w:val="24"/>
          <w:szCs w:val="24"/>
          <w:shd w:val="clear" w:color="auto" w:fill="FFFFFF"/>
        </w:rPr>
      </w:pPr>
      <w:r w:rsidRPr="00B755C4">
        <w:rPr>
          <w:rFonts w:ascii="Times New Roman" w:hAnsi="Times New Roman" w:cs="Times New Roman"/>
          <w:color w:val="000000"/>
          <w:sz w:val="24"/>
          <w:szCs w:val="24"/>
          <w:shd w:val="clear" w:color="auto" w:fill="FFFFFF"/>
        </w:rPr>
        <w:t>Ame</w:t>
      </w:r>
      <w:r>
        <w:rPr>
          <w:rFonts w:ascii="Times New Roman" w:hAnsi="Times New Roman" w:cs="Times New Roman"/>
          <w:color w:val="000000"/>
          <w:sz w:val="24"/>
          <w:szCs w:val="24"/>
          <w:shd w:val="clear" w:color="auto" w:fill="FFFFFF"/>
        </w:rPr>
        <w:t>rican Psychological Association</w:t>
      </w:r>
      <w:r w:rsidRPr="00B755C4">
        <w:rPr>
          <w:rFonts w:ascii="Times New Roman" w:hAnsi="Times New Roman" w:cs="Times New Roman"/>
          <w:color w:val="000000"/>
          <w:sz w:val="24"/>
          <w:szCs w:val="24"/>
          <w:shd w:val="clear" w:color="auto" w:fill="FFFFFF"/>
        </w:rPr>
        <w:t xml:space="preserve"> (Division 41)</w:t>
      </w:r>
      <w:r w:rsidRPr="00B755C4">
        <w:rPr>
          <w:rFonts w:ascii="Times New Roman" w:hAnsi="Times New Roman" w:cs="Times New Roman"/>
          <w:sz w:val="24"/>
          <w:szCs w:val="24"/>
        </w:rPr>
        <w:t xml:space="preserve"> </w:t>
      </w:r>
      <w:hyperlink r:id="rId6" w:history="1">
        <w:r w:rsidRPr="00B755C4">
          <w:rPr>
            <w:rStyle w:val="Hyperlink"/>
            <w:rFonts w:ascii="Times New Roman" w:hAnsi="Times New Roman" w:cs="Times New Roman"/>
            <w:sz w:val="24"/>
            <w:szCs w:val="24"/>
            <w:shd w:val="clear" w:color="auto" w:fill="FFFFFF"/>
          </w:rPr>
          <w:t>https://www.apadivisions.org/division-41/</w:t>
        </w:r>
      </w:hyperlink>
    </w:p>
    <w:p w:rsidR="00C756A8" w:rsidRPr="00C756A8" w:rsidRDefault="00C756A8" w:rsidP="00965A3D">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BGSU Department of Criminal Justice </w:t>
      </w:r>
      <w:r w:rsidRPr="001F79F7">
        <w:rPr>
          <w:rFonts w:ascii="Calibri" w:hAnsi="Calibri" w:cs="Calibri"/>
          <w:color w:val="201F1E"/>
          <w:shd w:val="clear" w:color="auto" w:fill="FFFFFF"/>
        </w:rPr>
        <w:t> </w:t>
      </w:r>
      <w:hyperlink r:id="rId7" w:tgtFrame="_blank" w:history="1">
        <w:r w:rsidRPr="001F79F7">
          <w:rPr>
            <w:rFonts w:ascii="Calibri" w:hAnsi="Calibri" w:cs="Calibri"/>
            <w:color w:val="0000FF"/>
            <w:u w:val="single"/>
            <w:bdr w:val="none" w:sz="0" w:space="0" w:color="auto" w:frame="1"/>
            <w:shd w:val="clear" w:color="auto" w:fill="FFFFFF"/>
          </w:rPr>
          <w:t>https://www.bgsu.edu/health-and-human-services/programs/department-of-human-services/criminal-justice/career-advice.html</w:t>
        </w:r>
      </w:hyperlink>
      <w:bookmarkStart w:id="0" w:name="_GoBack"/>
      <w:bookmarkEnd w:id="0"/>
    </w:p>
    <w:p w:rsidR="00965A3D" w:rsidRPr="00B755C4" w:rsidRDefault="00965A3D" w:rsidP="00965A3D">
      <w:pPr>
        <w:rPr>
          <w:rFonts w:ascii="Times New Roman" w:hAnsi="Times New Roman" w:cs="Times New Roman"/>
          <w:color w:val="000000"/>
          <w:sz w:val="24"/>
          <w:szCs w:val="24"/>
          <w:shd w:val="clear" w:color="auto" w:fill="FFFFFF"/>
        </w:rPr>
      </w:pPr>
      <w:r w:rsidRPr="00B755C4">
        <w:rPr>
          <w:rFonts w:ascii="Times New Roman" w:hAnsi="Times New Roman" w:cs="Times New Roman"/>
          <w:color w:val="000000"/>
          <w:sz w:val="24"/>
          <w:szCs w:val="24"/>
          <w:shd w:val="clear" w:color="auto" w:fill="FFFFFF"/>
        </w:rPr>
        <w:t>Society for Police and Criminal Psychology</w:t>
      </w:r>
      <w:r>
        <w:rPr>
          <w:rFonts w:ascii="Times New Roman" w:hAnsi="Times New Roman" w:cs="Times New Roman"/>
          <w:color w:val="000000"/>
          <w:sz w:val="24"/>
          <w:szCs w:val="24"/>
          <w:shd w:val="clear" w:color="auto" w:fill="FFFFFF"/>
        </w:rPr>
        <w:t xml:space="preserve"> </w:t>
      </w:r>
      <w:hyperlink r:id="rId8" w:history="1">
        <w:r w:rsidRPr="00B755C4">
          <w:rPr>
            <w:rStyle w:val="Hyperlink"/>
            <w:sz w:val="24"/>
            <w:szCs w:val="24"/>
          </w:rPr>
          <w:t>https://www.policepsychology.org/Students</w:t>
        </w:r>
      </w:hyperlink>
    </w:p>
    <w:p w:rsidR="00B755C4" w:rsidRPr="00B755C4" w:rsidRDefault="00B755C4">
      <w:pPr>
        <w:rPr>
          <w:sz w:val="24"/>
          <w:szCs w:val="24"/>
        </w:rPr>
      </w:pPr>
    </w:p>
    <w:sectPr w:rsidR="00B755C4" w:rsidRPr="00B755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C4D"/>
    <w:rsid w:val="000573C0"/>
    <w:rsid w:val="00104D40"/>
    <w:rsid w:val="001B28DB"/>
    <w:rsid w:val="001F79F7"/>
    <w:rsid w:val="006402DA"/>
    <w:rsid w:val="007A6C4D"/>
    <w:rsid w:val="008C5C41"/>
    <w:rsid w:val="00965A3D"/>
    <w:rsid w:val="00A5030D"/>
    <w:rsid w:val="00AB63B6"/>
    <w:rsid w:val="00B755C4"/>
    <w:rsid w:val="00C3233A"/>
    <w:rsid w:val="00C756A8"/>
    <w:rsid w:val="00D233A2"/>
    <w:rsid w:val="00DD6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CC21B"/>
  <w15:chartTrackingRefBased/>
  <w15:docId w15:val="{64155C97-DAD8-42CB-8877-C410E264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C4D"/>
  </w:style>
  <w:style w:type="paragraph" w:styleId="Heading1">
    <w:name w:val="heading 1"/>
    <w:basedOn w:val="Normal"/>
    <w:next w:val="Normal"/>
    <w:link w:val="Heading1Char"/>
    <w:uiPriority w:val="9"/>
    <w:qFormat/>
    <w:rsid w:val="00C323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6C4D"/>
    <w:rPr>
      <w:color w:val="0563C1" w:themeColor="hyperlink"/>
      <w:u w:val="single"/>
    </w:rPr>
  </w:style>
  <w:style w:type="character" w:styleId="UnresolvedMention">
    <w:name w:val="Unresolved Mention"/>
    <w:basedOn w:val="DefaultParagraphFont"/>
    <w:uiPriority w:val="99"/>
    <w:semiHidden/>
    <w:unhideWhenUsed/>
    <w:rsid w:val="00B755C4"/>
    <w:rPr>
      <w:color w:val="808080"/>
      <w:shd w:val="clear" w:color="auto" w:fill="E6E6E6"/>
    </w:rPr>
  </w:style>
  <w:style w:type="character" w:styleId="FollowedHyperlink">
    <w:name w:val="FollowedHyperlink"/>
    <w:basedOn w:val="DefaultParagraphFont"/>
    <w:uiPriority w:val="99"/>
    <w:semiHidden/>
    <w:unhideWhenUsed/>
    <w:rsid w:val="000573C0"/>
    <w:rPr>
      <w:color w:val="954F72" w:themeColor="followedHyperlink"/>
      <w:u w:val="single"/>
    </w:rPr>
  </w:style>
  <w:style w:type="character" w:customStyle="1" w:styleId="Heading1Char">
    <w:name w:val="Heading 1 Char"/>
    <w:basedOn w:val="DefaultParagraphFont"/>
    <w:link w:val="Heading1"/>
    <w:uiPriority w:val="9"/>
    <w:rsid w:val="00C3233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183119">
      <w:bodyDiv w:val="1"/>
      <w:marLeft w:val="0"/>
      <w:marRight w:val="0"/>
      <w:marTop w:val="0"/>
      <w:marBottom w:val="0"/>
      <w:divBdr>
        <w:top w:val="none" w:sz="0" w:space="0" w:color="auto"/>
        <w:left w:val="none" w:sz="0" w:space="0" w:color="auto"/>
        <w:bottom w:val="none" w:sz="0" w:space="0" w:color="auto"/>
        <w:right w:val="none" w:sz="0" w:space="0" w:color="auto"/>
      </w:divBdr>
      <w:divsChild>
        <w:div w:id="440564952">
          <w:marLeft w:val="0"/>
          <w:marRight w:val="0"/>
          <w:marTop w:val="0"/>
          <w:marBottom w:val="300"/>
          <w:divBdr>
            <w:top w:val="none" w:sz="0" w:space="0" w:color="auto"/>
            <w:left w:val="none" w:sz="0" w:space="0" w:color="auto"/>
            <w:bottom w:val="none" w:sz="0" w:space="0" w:color="auto"/>
            <w:right w:val="none" w:sz="0" w:space="0" w:color="auto"/>
          </w:divBdr>
          <w:divsChild>
            <w:div w:id="153300626">
              <w:marLeft w:val="0"/>
              <w:marRight w:val="0"/>
              <w:marTop w:val="0"/>
              <w:marBottom w:val="0"/>
              <w:divBdr>
                <w:top w:val="none" w:sz="0" w:space="0" w:color="auto"/>
                <w:left w:val="none" w:sz="0" w:space="0" w:color="auto"/>
                <w:bottom w:val="none" w:sz="0" w:space="0" w:color="auto"/>
                <w:right w:val="none" w:sz="0" w:space="0" w:color="auto"/>
              </w:divBdr>
            </w:div>
          </w:divsChild>
        </w:div>
        <w:div w:id="1657027896">
          <w:marLeft w:val="0"/>
          <w:marRight w:val="0"/>
          <w:marTop w:val="0"/>
          <w:marBottom w:val="0"/>
          <w:divBdr>
            <w:top w:val="none" w:sz="0" w:space="0" w:color="auto"/>
            <w:left w:val="none" w:sz="0" w:space="0" w:color="auto"/>
            <w:bottom w:val="none" w:sz="0" w:space="0" w:color="auto"/>
            <w:right w:val="none" w:sz="0" w:space="0" w:color="auto"/>
          </w:divBdr>
          <w:divsChild>
            <w:div w:id="9498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cepsychology.org/Students" TargetMode="External"/><Relationship Id="rId3" Type="http://schemas.openxmlformats.org/officeDocument/2006/relationships/webSettings" Target="webSettings.xml"/><Relationship Id="rId7" Type="http://schemas.openxmlformats.org/officeDocument/2006/relationships/hyperlink" Target="https://www.bgsu.edu/health-and-human-services/programs/department-of-human-services/criminal-justice/career-advic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padivisions.org/division-41/" TargetMode="External"/><Relationship Id="rId5" Type="http://schemas.openxmlformats.org/officeDocument/2006/relationships/hyperlink" Target="https://www.policepsychology.org/Students" TargetMode="External"/><Relationship Id="rId10" Type="http://schemas.openxmlformats.org/officeDocument/2006/relationships/theme" Target="theme/theme1.xml"/><Relationship Id="rId4" Type="http://schemas.openxmlformats.org/officeDocument/2006/relationships/hyperlink" Target="https://www.findlay.edu/arts-humanities-social-sciences/justice-sciences/forensic-science-biology"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3588</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FORENSIC PSYCHOLOGY</vt:lpstr>
      <vt:lpstr>    How do I become a criminal profiler?</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Sherona D Garrett-Ruffin</dc:creator>
  <cp:keywords/>
  <dc:description/>
  <cp:lastModifiedBy>Sherona D Garrett-Ruffin</cp:lastModifiedBy>
  <cp:revision>2</cp:revision>
  <dcterms:created xsi:type="dcterms:W3CDTF">2022-02-10T13:55:00Z</dcterms:created>
  <dcterms:modified xsi:type="dcterms:W3CDTF">2022-02-10T13:55:00Z</dcterms:modified>
</cp:coreProperties>
</file>